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A9739" w14:textId="77777777" w:rsidR="00760B29" w:rsidRPr="00C414EA" w:rsidRDefault="00BE0F27" w:rsidP="00EA4933">
      <w:pPr>
        <w:pStyle w:val="Title"/>
        <w:rPr>
          <w:rFonts w:ascii="Angsana New" w:hAnsi="Times New Roman" w:cs="Times New Roman"/>
          <w:lang w:val="th-TH"/>
        </w:rPr>
      </w:pPr>
      <w:r w:rsidRPr="00C414EA">
        <w:rPr>
          <w:rFonts w:ascii="Angsana New" w:hAnsi="Angsana New"/>
          <w:cs/>
        </w:rPr>
        <w:t>รายงานของผู้สอบบัญชีรับอนุญาต</w:t>
      </w:r>
    </w:p>
    <w:p w14:paraId="5A385F8A" w14:textId="77777777" w:rsidR="009153B4" w:rsidRPr="00C414EA" w:rsidRDefault="009153B4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Cs w:val="24"/>
        </w:rPr>
      </w:pPr>
    </w:p>
    <w:p w14:paraId="3FB61876" w14:textId="77777777" w:rsidR="004B1916" w:rsidRPr="00C414EA" w:rsidRDefault="00BE0F27" w:rsidP="00EA4933">
      <w:pPr>
        <w:pStyle w:val="Subtitle"/>
        <w:ind w:right="-97"/>
        <w:jc w:val="left"/>
        <w:rPr>
          <w:rFonts w:ascii="Angsana New" w:hAnsi="Angsana New" w:cs="Angsana New"/>
          <w:color w:val="auto"/>
          <w:lang w:val="th-TH"/>
        </w:rPr>
      </w:pPr>
      <w:r w:rsidRPr="00C414EA">
        <w:rPr>
          <w:rFonts w:ascii="Angsana New" w:hAnsi="Angsana New" w:cs="Angsana New"/>
          <w:color w:val="auto"/>
          <w:cs/>
          <w:lang w:val="th-TH"/>
        </w:rPr>
        <w:t>เสนอ</w:t>
      </w:r>
      <w:r w:rsidRPr="00C414EA">
        <w:rPr>
          <w:rFonts w:ascii="Angsana New" w:hAnsi="Angsana New" w:cs="Angsana New" w:hint="cs"/>
          <w:color w:val="auto"/>
          <w:cs/>
          <w:lang w:val="th-TH"/>
        </w:rPr>
        <w:t>ผู้ถือหุ้นและ</w:t>
      </w:r>
      <w:r w:rsidRPr="00C414EA">
        <w:rPr>
          <w:rFonts w:ascii="Angsana New" w:hAnsi="Angsana New" w:cs="Angsana New"/>
          <w:color w:val="auto"/>
          <w:cs/>
          <w:lang w:val="th-TH"/>
        </w:rPr>
        <w:t>คณะกรรมการ</w:t>
      </w:r>
    </w:p>
    <w:p w14:paraId="47D52CDA" w14:textId="77777777" w:rsidR="00C826FB" w:rsidRPr="00C414EA" w:rsidRDefault="00C826FB" w:rsidP="00C826FB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414EA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r w:rsidRPr="00C414EA">
        <w:rPr>
          <w:rFonts w:ascii="Angsana New" w:hAnsi="Angsana New" w:hint="cs"/>
          <w:b/>
          <w:bCs/>
          <w:sz w:val="32"/>
          <w:szCs w:val="32"/>
          <w:cs/>
        </w:rPr>
        <w:t xml:space="preserve">ซุปเปอร์ เอนเนอร์ยี คอร์เปอเรชั่น จำกัด (มหาชน) </w:t>
      </w:r>
    </w:p>
    <w:p w14:paraId="582673B2" w14:textId="77777777" w:rsidR="00C826FB" w:rsidRPr="00C414EA" w:rsidRDefault="00C826FB" w:rsidP="00136A1F">
      <w:pPr>
        <w:ind w:firstLine="274"/>
        <w:jc w:val="both"/>
        <w:rPr>
          <w:rFonts w:ascii="Angsana New" w:hAnsi="Angsana New"/>
          <w:szCs w:val="24"/>
        </w:rPr>
      </w:pPr>
    </w:p>
    <w:p w14:paraId="56315EF6" w14:textId="77777777" w:rsidR="005E25CF" w:rsidRPr="00C414EA" w:rsidRDefault="005E25CF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  <w:r w:rsidRPr="00C414EA">
        <w:rPr>
          <w:rFonts w:ascii="Angsana New" w:hAnsi="Angsana New"/>
          <w:b/>
          <w:bCs/>
          <w:sz w:val="32"/>
          <w:szCs w:val="32"/>
          <w:cs/>
        </w:rPr>
        <w:t>ความเห็น</w:t>
      </w:r>
      <w:r w:rsidRPr="00C414EA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3F14E167" w14:textId="77777777" w:rsidR="006F580F" w:rsidRPr="00C414EA" w:rsidRDefault="006F580F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  <w:cs/>
        </w:rPr>
      </w:pPr>
    </w:p>
    <w:p w14:paraId="1F1804B0" w14:textId="4BEF19CD" w:rsidR="00F1348E" w:rsidRPr="00C414EA" w:rsidRDefault="00F1348E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pacing w:val="-10"/>
          <w:sz w:val="32"/>
          <w:szCs w:val="32"/>
          <w:cs/>
        </w:rPr>
        <w:t>ข้าพเจ้าได้ตรวจสอบงบการเงินรวมของ</w:t>
      </w:r>
      <w:r w:rsidRPr="00C414EA">
        <w:rPr>
          <w:rFonts w:ascii="Angsana New" w:hAnsi="Angsana New" w:hint="cs"/>
          <w:spacing w:val="-10"/>
          <w:sz w:val="32"/>
          <w:szCs w:val="32"/>
          <w:cs/>
        </w:rPr>
        <w:t xml:space="preserve">บริษัท </w:t>
      </w:r>
      <w:r w:rsidR="00C826FB" w:rsidRPr="00C414EA">
        <w:rPr>
          <w:rFonts w:ascii="Angsana New" w:hAnsi="Angsana New" w:hint="cs"/>
          <w:spacing w:val="-10"/>
          <w:sz w:val="32"/>
          <w:szCs w:val="32"/>
          <w:cs/>
        </w:rPr>
        <w:t>ซุปเปอร์ เอนเนอร์ยี คอร์เปอเรชั่น</w:t>
      </w:r>
      <w:r w:rsidR="00C826FB" w:rsidRPr="00C414EA">
        <w:rPr>
          <w:rFonts w:ascii="Angsana New" w:hAnsi="Angsana New"/>
          <w:spacing w:val="-10"/>
          <w:sz w:val="32"/>
          <w:szCs w:val="32"/>
          <w:cs/>
        </w:rPr>
        <w:t xml:space="preserve"> จำกัด (มหาชน)</w:t>
      </w:r>
      <w:r w:rsidR="00C826FB" w:rsidRPr="00C414EA">
        <w:rPr>
          <w:rFonts w:ascii="Angsana New" w:hAnsi="Angsana New"/>
          <w:spacing w:val="-10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10"/>
          <w:sz w:val="32"/>
          <w:szCs w:val="32"/>
          <w:cs/>
        </w:rPr>
        <w:t>และบริษัทย่อย</w:t>
      </w:r>
      <w:r w:rsidRPr="00C414EA">
        <w:rPr>
          <w:rFonts w:ascii="Angsana New" w:hAnsi="Angsana New"/>
          <w:spacing w:val="-6"/>
          <w:sz w:val="32"/>
          <w:szCs w:val="32"/>
        </w:rPr>
        <w:t xml:space="preserve"> (“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กลุ่มบริษัท</w:t>
      </w:r>
      <w:r w:rsidRPr="00C414EA">
        <w:rPr>
          <w:rFonts w:ascii="Angsana New" w:hAnsi="Angsana New"/>
          <w:spacing w:val="-6"/>
          <w:sz w:val="32"/>
          <w:szCs w:val="32"/>
        </w:rPr>
        <w:t>”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)</w:t>
      </w:r>
      <w:r w:rsidRPr="00C414E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 xml:space="preserve">และงบการเงินเฉพาะกิจการของบริษัท </w:t>
      </w:r>
      <w:r w:rsidR="00C826FB" w:rsidRPr="00C414EA">
        <w:rPr>
          <w:rFonts w:ascii="Angsana New" w:hAnsi="Angsana New" w:hint="cs"/>
          <w:spacing w:val="-6"/>
          <w:sz w:val="32"/>
          <w:szCs w:val="32"/>
          <w:cs/>
        </w:rPr>
        <w:t>ซุปเปอร์ เอนเนอร์ยี คอร์เปอเรชั่น</w:t>
      </w:r>
      <w:r w:rsidR="00C826FB" w:rsidRPr="00C414EA">
        <w:rPr>
          <w:rFonts w:ascii="Angsana New" w:hAnsi="Angsana New"/>
          <w:spacing w:val="-6"/>
          <w:sz w:val="32"/>
          <w:szCs w:val="32"/>
          <w:cs/>
        </w:rPr>
        <w:t xml:space="preserve"> จำกัด (มหาชน)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1C7441" w:rsidRPr="00C414EA">
        <w:rPr>
          <w:rFonts w:ascii="Angsana New" w:hAnsi="Angsana New" w:hint="cs"/>
          <w:spacing w:val="-6"/>
          <w:sz w:val="32"/>
          <w:szCs w:val="32"/>
          <w:cs/>
        </w:rPr>
        <w:t>(</w:t>
      </w:r>
      <w:r w:rsidR="001C7441" w:rsidRPr="00C414EA">
        <w:rPr>
          <w:rFonts w:ascii="Angsana New" w:hAnsi="Angsana New"/>
          <w:spacing w:val="-6"/>
          <w:sz w:val="32"/>
          <w:szCs w:val="32"/>
        </w:rPr>
        <w:t>“</w:t>
      </w:r>
      <w:r w:rsidR="001C7441" w:rsidRPr="00C414EA">
        <w:rPr>
          <w:rFonts w:ascii="Angsana New" w:hAnsi="Angsana New" w:hint="cs"/>
          <w:spacing w:val="-6"/>
          <w:sz w:val="32"/>
          <w:szCs w:val="32"/>
          <w:cs/>
        </w:rPr>
        <w:t>บริษัท</w:t>
      </w:r>
      <w:r w:rsidR="001C7441" w:rsidRPr="00C414EA">
        <w:rPr>
          <w:rFonts w:ascii="Angsana New" w:hAnsi="Angsana New"/>
          <w:spacing w:val="-6"/>
          <w:sz w:val="32"/>
          <w:szCs w:val="32"/>
        </w:rPr>
        <w:t xml:space="preserve">”) </w:t>
      </w:r>
      <w:r w:rsidRPr="00C414EA">
        <w:rPr>
          <w:rFonts w:ascii="Angsana New" w:hAnsi="Angsana New"/>
          <w:spacing w:val="-6"/>
          <w:sz w:val="32"/>
          <w:szCs w:val="32"/>
          <w:cs/>
        </w:rPr>
        <w:t>ซึ่งประกอบด้วยงบ</w:t>
      </w:r>
      <w:r w:rsidRPr="00C414EA">
        <w:rPr>
          <w:rFonts w:ascii="Angsana New" w:hAnsi="Angsana New"/>
          <w:sz w:val="32"/>
          <w:szCs w:val="32"/>
          <w:cs/>
        </w:rPr>
        <w:t>ฐานะการเงินรวม</w:t>
      </w:r>
      <w:r w:rsidRPr="00C414EA">
        <w:rPr>
          <w:rFonts w:ascii="Angsana New" w:hAnsi="Angsana New" w:hint="cs"/>
          <w:sz w:val="32"/>
          <w:szCs w:val="32"/>
          <w:cs/>
        </w:rPr>
        <w:t xml:space="preserve">และเฉพาะกิจการ </w:t>
      </w:r>
      <w:r w:rsidRPr="00C414EA">
        <w:rPr>
          <w:rFonts w:ascii="Angsana New" w:hAnsi="Angsana New"/>
          <w:sz w:val="32"/>
          <w:szCs w:val="32"/>
          <w:cs/>
        </w:rPr>
        <w:t>ณ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วันที่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="007A338F" w:rsidRPr="007A338F">
        <w:rPr>
          <w:rFonts w:ascii="Angsana New" w:hAnsi="Angsana New"/>
          <w:sz w:val="32"/>
          <w:szCs w:val="32"/>
        </w:rPr>
        <w:t>31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ธันวาคม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="007A338F" w:rsidRPr="007A338F">
        <w:rPr>
          <w:rFonts w:ascii="Angsana New" w:hAnsi="Angsana New"/>
          <w:sz w:val="32"/>
          <w:szCs w:val="32"/>
        </w:rPr>
        <w:t>2567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 w:hint="cs"/>
          <w:sz w:val="32"/>
          <w:szCs w:val="32"/>
          <w:cs/>
        </w:rPr>
        <w:t>และ</w:t>
      </w:r>
      <w:r w:rsidRPr="00C414EA">
        <w:rPr>
          <w:rFonts w:ascii="Angsana New" w:hAnsi="Angsana New"/>
          <w:spacing w:val="-8"/>
          <w:sz w:val="32"/>
          <w:szCs w:val="32"/>
          <w:cs/>
        </w:rPr>
        <w:t>งบกำไร</w:t>
      </w:r>
      <w:r w:rsidRPr="00335AE1">
        <w:rPr>
          <w:rFonts w:ascii="Angsana New" w:hAnsi="Angsana New"/>
          <w:spacing w:val="2"/>
          <w:sz w:val="32"/>
          <w:szCs w:val="32"/>
          <w:cs/>
        </w:rPr>
        <w:t>ขาดทุนเบ็ดเสร็จรวม</w:t>
      </w:r>
      <w:r w:rsidRPr="00335AE1">
        <w:rPr>
          <w:rFonts w:ascii="Angsana New" w:hAnsi="Angsana New" w:hint="cs"/>
          <w:spacing w:val="2"/>
          <w:sz w:val="32"/>
          <w:szCs w:val="32"/>
          <w:cs/>
        </w:rPr>
        <w:t xml:space="preserve">และเฉพาะกิจการ </w:t>
      </w:r>
      <w:r w:rsidRPr="00335AE1">
        <w:rPr>
          <w:rFonts w:ascii="Angsana New" w:hAnsi="Angsana New"/>
          <w:spacing w:val="2"/>
          <w:sz w:val="32"/>
          <w:szCs w:val="32"/>
          <w:cs/>
        </w:rPr>
        <w:t>งบการเปลี่ยนแปลงส่วนของ</w:t>
      </w:r>
      <w:r w:rsidRPr="00335AE1">
        <w:rPr>
          <w:rFonts w:ascii="Angsana New" w:hAnsi="Angsana New" w:hint="cs"/>
          <w:spacing w:val="2"/>
          <w:sz w:val="32"/>
          <w:szCs w:val="32"/>
          <w:cs/>
        </w:rPr>
        <w:t>ผู้ถือหุ้น</w:t>
      </w:r>
      <w:r w:rsidRPr="00335AE1">
        <w:rPr>
          <w:rFonts w:ascii="Angsana New" w:hAnsi="Angsana New"/>
          <w:spacing w:val="2"/>
          <w:sz w:val="32"/>
          <w:szCs w:val="32"/>
          <w:cs/>
        </w:rPr>
        <w:t>รวม</w:t>
      </w:r>
      <w:r w:rsidRPr="00335AE1">
        <w:rPr>
          <w:rFonts w:ascii="Angsana New" w:hAnsi="Angsana New" w:hint="cs"/>
          <w:spacing w:val="2"/>
          <w:sz w:val="32"/>
          <w:szCs w:val="32"/>
          <w:cs/>
        </w:rPr>
        <w:t xml:space="preserve">และเฉพาะกิจการ </w:t>
      </w:r>
      <w:r w:rsidRPr="00335AE1">
        <w:rPr>
          <w:rFonts w:ascii="Angsana New" w:hAnsi="Angsana New"/>
          <w:spacing w:val="2"/>
          <w:sz w:val="32"/>
          <w:szCs w:val="32"/>
          <w:cs/>
        </w:rPr>
        <w:t>และ</w:t>
      </w:r>
      <w:r w:rsidRPr="00C27989">
        <w:rPr>
          <w:rFonts w:ascii="Angsana New" w:hAnsi="Angsana New"/>
          <w:spacing w:val="4"/>
          <w:sz w:val="32"/>
          <w:szCs w:val="32"/>
          <w:cs/>
        </w:rPr>
        <w:t>งบ</w:t>
      </w:r>
      <w:r w:rsidRPr="00C414EA">
        <w:rPr>
          <w:rFonts w:ascii="Angsana New" w:hAnsi="Angsana New"/>
          <w:spacing w:val="-6"/>
          <w:sz w:val="32"/>
          <w:szCs w:val="32"/>
          <w:cs/>
        </w:rPr>
        <w:t>กระแสเงินสดรวม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และเฉพาะกิจการ</w:t>
      </w:r>
      <w:r w:rsidRPr="00C414EA">
        <w:rPr>
          <w:rFonts w:ascii="Angsana New" w:hAnsi="Angsana New"/>
          <w:spacing w:val="-6"/>
          <w:sz w:val="32"/>
          <w:szCs w:val="32"/>
          <w:cs/>
        </w:rPr>
        <w:t>สำหรับปีสิ้นสุดวันเดียวกัน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และหมายเหตุประกอบงบการเงิน</w:t>
      </w:r>
      <w:r w:rsidRPr="00C414EA">
        <w:rPr>
          <w:rFonts w:ascii="Angsana New" w:hAnsi="Angsana New"/>
          <w:spacing w:val="-6"/>
          <w:sz w:val="32"/>
          <w:szCs w:val="32"/>
          <w:cs/>
        </w:rPr>
        <w:t>รวม</w:t>
      </w:r>
      <w:r w:rsidRPr="00C414EA">
        <w:rPr>
          <w:rFonts w:ascii="Angsana New" w:hAnsi="Angsana New" w:hint="cs"/>
          <w:sz w:val="32"/>
          <w:szCs w:val="32"/>
          <w:cs/>
        </w:rPr>
        <w:t>และเฉพาะกิจการ</w:t>
      </w:r>
      <w:r w:rsidR="00820BC4">
        <w:rPr>
          <w:rFonts w:ascii="Angsana New" w:hAnsi="Angsana New"/>
          <w:sz w:val="32"/>
          <w:szCs w:val="32"/>
        </w:rPr>
        <w:t xml:space="preserve"> </w:t>
      </w:r>
      <w:r w:rsidR="00820BC4">
        <w:rPr>
          <w:rFonts w:ascii="Angsana New" w:hAnsi="Angsana New" w:hint="cs"/>
          <w:sz w:val="32"/>
          <w:szCs w:val="32"/>
          <w:cs/>
        </w:rPr>
        <w:t>รวมถึง</w:t>
      </w:r>
      <w:r w:rsidR="008A4114" w:rsidRPr="00C414EA">
        <w:rPr>
          <w:rFonts w:ascii="Angsana New" w:hAnsi="Angsana New"/>
          <w:sz w:val="32"/>
          <w:szCs w:val="32"/>
          <w:cs/>
        </w:rPr>
        <w:t>ข้อมูลนโยบายการบัญชีที่มีสาระสำคัญ</w:t>
      </w:r>
    </w:p>
    <w:p w14:paraId="7778865C" w14:textId="77777777" w:rsidR="00EA4933" w:rsidRPr="00482EC8" w:rsidRDefault="00EA4933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 w:val="12"/>
          <w:szCs w:val="12"/>
        </w:rPr>
      </w:pPr>
    </w:p>
    <w:p w14:paraId="65C780FD" w14:textId="3BEE0390" w:rsidR="00F1348E" w:rsidRPr="00C414EA" w:rsidRDefault="00F1348E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pacing w:val="-6"/>
          <w:sz w:val="32"/>
          <w:szCs w:val="32"/>
          <w:cs/>
        </w:rPr>
        <w:t>ข้าพเจ้าเห็นว่า</w:t>
      </w:r>
      <w:r w:rsidRPr="00C414EA">
        <w:rPr>
          <w:rFonts w:ascii="Angsana New" w:hAnsi="Angsana New"/>
          <w:spacing w:val="-6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6"/>
          <w:sz w:val="32"/>
          <w:szCs w:val="32"/>
          <w:cs/>
        </w:rPr>
        <w:t>งบการเงินรวม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5F4EE1" w:rsidRPr="00C414EA">
        <w:rPr>
          <w:rFonts w:ascii="Angsana New" w:hAnsi="Angsana New" w:hint="cs"/>
          <w:spacing w:val="-6"/>
          <w:sz w:val="32"/>
          <w:szCs w:val="32"/>
          <w:cs/>
        </w:rPr>
        <w:t>งบการเงิน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เฉพาะกิจการ</w:t>
      </w:r>
      <w:r w:rsidRPr="00C414EA">
        <w:rPr>
          <w:rFonts w:ascii="Angsana New" w:hAnsi="Angsana New"/>
          <w:spacing w:val="-6"/>
          <w:sz w:val="32"/>
          <w:szCs w:val="32"/>
          <w:cs/>
        </w:rPr>
        <w:t>ข้างต้นนี้แสดงฐานะการเงินของ</w:t>
      </w:r>
      <w:r w:rsidRPr="00C414EA">
        <w:rPr>
          <w:rFonts w:ascii="Angsana New" w:hint="cs"/>
          <w:spacing w:val="-6"/>
          <w:sz w:val="32"/>
          <w:szCs w:val="32"/>
          <w:cs/>
        </w:rPr>
        <w:t xml:space="preserve">บริษัท </w:t>
      </w:r>
      <w:r w:rsidR="00C826FB" w:rsidRPr="00C414EA">
        <w:rPr>
          <w:rFonts w:ascii="Angsana New" w:hAnsi="Angsana New" w:hint="cs"/>
          <w:spacing w:val="-6"/>
          <w:sz w:val="32"/>
          <w:szCs w:val="32"/>
          <w:cs/>
        </w:rPr>
        <w:t>ซุปเปอร์</w:t>
      </w:r>
      <w:r w:rsidR="005F4EE1" w:rsidRPr="00C414EA">
        <w:rPr>
          <w:rFonts w:ascii="Angsana New" w:hAnsi="Angsana New" w:hint="cs"/>
          <w:spacing w:val="-6"/>
          <w:sz w:val="32"/>
          <w:szCs w:val="32"/>
          <w:cs/>
        </w:rPr>
        <w:t xml:space="preserve">  </w:t>
      </w:r>
      <w:r w:rsidR="00C826FB" w:rsidRPr="00C414EA">
        <w:rPr>
          <w:rFonts w:ascii="Angsana New" w:hAnsi="Angsana New" w:hint="cs"/>
          <w:spacing w:val="-6"/>
          <w:sz w:val="32"/>
          <w:szCs w:val="32"/>
          <w:cs/>
        </w:rPr>
        <w:t xml:space="preserve"> เอนเนอร์ยี คอร์เปอเรชั่น</w:t>
      </w:r>
      <w:r w:rsidR="00C826FB" w:rsidRPr="00C414EA">
        <w:rPr>
          <w:rFonts w:ascii="Angsana New" w:hAnsi="Angsana New"/>
          <w:spacing w:val="-6"/>
          <w:sz w:val="32"/>
          <w:szCs w:val="32"/>
          <w:cs/>
        </w:rPr>
        <w:t xml:space="preserve"> จำกัด (มหาชน)</w:t>
      </w:r>
      <w:r w:rsidRPr="00C414EA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Pr="00C414EA">
        <w:rPr>
          <w:rFonts w:ascii="Angsana New" w:hAnsi="Angsana New"/>
          <w:spacing w:val="2"/>
          <w:sz w:val="32"/>
          <w:szCs w:val="32"/>
          <w:cs/>
        </w:rPr>
        <w:t>และบริษัทย่อย</w:t>
      </w:r>
      <w:r w:rsidRPr="00C414EA">
        <w:rPr>
          <w:rFonts w:ascii="Angsana New" w:hAnsi="Angsana New"/>
          <w:spacing w:val="2"/>
          <w:sz w:val="32"/>
          <w:szCs w:val="32"/>
        </w:rPr>
        <w:t xml:space="preserve"> </w:t>
      </w:r>
      <w:r w:rsidRPr="00C414EA">
        <w:rPr>
          <w:rFonts w:ascii="Angsana New" w:hAnsi="Angsana New" w:hint="cs"/>
          <w:spacing w:val="2"/>
          <w:sz w:val="32"/>
          <w:szCs w:val="32"/>
          <w:cs/>
        </w:rPr>
        <w:t>และ</w:t>
      </w:r>
      <w:r w:rsidRPr="00C414EA">
        <w:rPr>
          <w:rFonts w:ascii="Angsana New" w:hAnsi="Angsana New"/>
          <w:spacing w:val="2"/>
          <w:sz w:val="32"/>
          <w:szCs w:val="32"/>
          <w:cs/>
        </w:rPr>
        <w:t>ของ</w:t>
      </w:r>
      <w:r w:rsidRPr="00C414EA">
        <w:rPr>
          <w:rFonts w:ascii="Angsana New" w:hAnsi="Angsana New" w:hint="cs"/>
          <w:spacing w:val="2"/>
          <w:sz w:val="32"/>
          <w:szCs w:val="32"/>
          <w:cs/>
        </w:rPr>
        <w:t xml:space="preserve">บริษัท </w:t>
      </w:r>
      <w:r w:rsidR="00C826FB" w:rsidRPr="00C414EA">
        <w:rPr>
          <w:rFonts w:ascii="Angsana New" w:hAnsi="Angsana New" w:hint="cs"/>
          <w:spacing w:val="-6"/>
          <w:sz w:val="32"/>
          <w:szCs w:val="32"/>
          <w:cs/>
        </w:rPr>
        <w:t>ซุปเปอร์ เอนเนอร์ยี คอร์เปอเรชั่น</w:t>
      </w:r>
      <w:r w:rsidR="00C826FB" w:rsidRPr="00C414EA">
        <w:rPr>
          <w:rFonts w:ascii="Angsana New" w:hAnsi="Angsana New"/>
          <w:spacing w:val="-6"/>
          <w:sz w:val="32"/>
          <w:szCs w:val="32"/>
          <w:cs/>
        </w:rPr>
        <w:t xml:space="preserve"> จำกัด (มหาชน)</w:t>
      </w:r>
      <w:r w:rsidRPr="00C414EA">
        <w:rPr>
          <w:rFonts w:ascii="Angsana New" w:hAnsi="Angsana New" w:hint="cs"/>
          <w:i/>
          <w:iCs/>
          <w:spacing w:val="2"/>
          <w:sz w:val="32"/>
          <w:szCs w:val="32"/>
          <w:cs/>
        </w:rPr>
        <w:t xml:space="preserve"> </w:t>
      </w:r>
      <w:r w:rsidRPr="00C414EA">
        <w:rPr>
          <w:rFonts w:ascii="Angsana New" w:hAnsi="Angsana New"/>
          <w:spacing w:val="2"/>
          <w:sz w:val="32"/>
          <w:szCs w:val="32"/>
          <w:cs/>
        </w:rPr>
        <w:t>ณ</w:t>
      </w:r>
      <w:r w:rsidRPr="00C414EA">
        <w:rPr>
          <w:rFonts w:ascii="Angsana New" w:hAnsi="Angsana New"/>
          <w:spacing w:val="2"/>
          <w:sz w:val="32"/>
          <w:szCs w:val="32"/>
        </w:rPr>
        <w:t xml:space="preserve"> </w:t>
      </w:r>
      <w:r w:rsidRPr="00C414EA">
        <w:rPr>
          <w:rFonts w:ascii="Angsana New" w:hAnsi="Angsana New"/>
          <w:spacing w:val="2"/>
          <w:sz w:val="32"/>
          <w:szCs w:val="32"/>
          <w:cs/>
        </w:rPr>
        <w:t>วันที่</w:t>
      </w:r>
      <w:r w:rsidRPr="00C414EA">
        <w:rPr>
          <w:rFonts w:ascii="Angsana New" w:hAnsi="Angsana New"/>
          <w:spacing w:val="2"/>
          <w:sz w:val="32"/>
          <w:szCs w:val="32"/>
        </w:rPr>
        <w:t xml:space="preserve"> </w:t>
      </w:r>
      <w:r w:rsidR="007A338F" w:rsidRPr="007A338F">
        <w:rPr>
          <w:rFonts w:ascii="Angsana New" w:hAnsi="Angsana New"/>
          <w:spacing w:val="2"/>
          <w:sz w:val="32"/>
          <w:szCs w:val="32"/>
        </w:rPr>
        <w:t>31</w:t>
      </w:r>
      <w:r w:rsidRPr="00C414EA">
        <w:rPr>
          <w:rFonts w:ascii="Angsana New" w:hAnsi="Angsana New"/>
          <w:spacing w:val="2"/>
          <w:sz w:val="32"/>
          <w:szCs w:val="32"/>
        </w:rPr>
        <w:t xml:space="preserve"> </w:t>
      </w:r>
      <w:r w:rsidRPr="00C414EA">
        <w:rPr>
          <w:rFonts w:ascii="Angsana New" w:hAnsi="Angsana New"/>
          <w:spacing w:val="2"/>
          <w:sz w:val="32"/>
          <w:szCs w:val="32"/>
          <w:cs/>
        </w:rPr>
        <w:t>ธันวาคม</w:t>
      </w:r>
      <w:r w:rsidRPr="00C414EA">
        <w:rPr>
          <w:rFonts w:ascii="Angsana New" w:hAnsi="Angsana New"/>
          <w:spacing w:val="2"/>
          <w:sz w:val="32"/>
          <w:szCs w:val="32"/>
        </w:rPr>
        <w:t xml:space="preserve"> </w:t>
      </w:r>
      <w:r w:rsidR="007A338F" w:rsidRPr="007A338F">
        <w:rPr>
          <w:rFonts w:ascii="Angsana New" w:hAnsi="Angsana New"/>
          <w:spacing w:val="2"/>
          <w:sz w:val="32"/>
          <w:szCs w:val="32"/>
        </w:rPr>
        <w:t>2567</w:t>
      </w:r>
      <w:r w:rsidRPr="00C414EA">
        <w:rPr>
          <w:rFonts w:ascii="Angsana New" w:hAnsi="Angsana New"/>
          <w:spacing w:val="2"/>
          <w:sz w:val="32"/>
          <w:szCs w:val="32"/>
        </w:rPr>
        <w:t xml:space="preserve"> </w:t>
      </w:r>
      <w:r w:rsidRPr="00C414EA">
        <w:rPr>
          <w:rFonts w:ascii="Angsana New" w:hAnsi="Angsana New"/>
          <w:spacing w:val="2"/>
          <w:sz w:val="32"/>
          <w:szCs w:val="32"/>
          <w:cs/>
        </w:rPr>
        <w:t>และ</w:t>
      </w:r>
      <w:r w:rsidRPr="00C414EA">
        <w:rPr>
          <w:rFonts w:ascii="Angsana New" w:hAnsi="Angsana New"/>
          <w:sz w:val="32"/>
          <w:szCs w:val="32"/>
          <w:cs/>
        </w:rPr>
        <w:t>ผลการดำเนินงานและกระแสเงินสดส</w:t>
      </w:r>
      <w:r w:rsidRPr="00C414EA">
        <w:rPr>
          <w:rFonts w:ascii="Angsana New" w:hAnsi="Angsana New" w:hint="cs"/>
          <w:sz w:val="32"/>
          <w:szCs w:val="32"/>
          <w:cs/>
        </w:rPr>
        <w:t>ำ</w:t>
      </w:r>
      <w:r w:rsidRPr="00C414EA">
        <w:rPr>
          <w:rFonts w:ascii="Angsana New" w:hAnsi="Angsana New"/>
          <w:sz w:val="32"/>
          <w:szCs w:val="32"/>
          <w:cs/>
        </w:rPr>
        <w:t>หรับปีสิ้นสุด</w:t>
      </w:r>
      <w:r w:rsidR="005F4EE1" w:rsidRPr="00C414EA">
        <w:rPr>
          <w:rFonts w:ascii="Angsana New" w:hAnsi="Angsana New" w:hint="cs"/>
          <w:sz w:val="32"/>
          <w:szCs w:val="32"/>
          <w:cs/>
        </w:rPr>
        <w:t xml:space="preserve">        </w:t>
      </w:r>
      <w:r w:rsidRPr="00C414EA">
        <w:rPr>
          <w:rFonts w:ascii="Angsana New" w:hAnsi="Angsana New"/>
          <w:sz w:val="32"/>
          <w:szCs w:val="32"/>
          <w:cs/>
        </w:rPr>
        <w:t>วันเดียวกันโดยถูกต้องตามที่ควรในสาระสำคัญตามมาตรฐานการรายงานทางการเงิน</w:t>
      </w:r>
      <w:r w:rsidRPr="00C414EA">
        <w:rPr>
          <w:rFonts w:ascii="Angsana New" w:hAnsi="Angsana New"/>
          <w:sz w:val="32"/>
          <w:szCs w:val="32"/>
        </w:rPr>
        <w:t xml:space="preserve"> </w:t>
      </w:r>
    </w:p>
    <w:p w14:paraId="31AC56A2" w14:textId="77777777" w:rsidR="003E1B5F" w:rsidRPr="00482EC8" w:rsidRDefault="003E1B5F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Cs w:val="24"/>
        </w:rPr>
      </w:pPr>
    </w:p>
    <w:p w14:paraId="3B844DD5" w14:textId="77777777" w:rsidR="00B35E65" w:rsidRPr="00C414EA" w:rsidRDefault="00B35E65" w:rsidP="00EA4933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C414EA">
        <w:rPr>
          <w:rFonts w:ascii="Angsana New" w:hAnsi="Angsana New"/>
          <w:b/>
          <w:bCs/>
          <w:sz w:val="32"/>
          <w:szCs w:val="32"/>
          <w:cs/>
        </w:rPr>
        <w:t>เกณฑ์ในการแสดงความเห็น</w:t>
      </w:r>
      <w:r w:rsidRPr="00C414EA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5DAABB12" w14:textId="77777777" w:rsidR="00EA4933" w:rsidRPr="00C414EA" w:rsidRDefault="00EA4933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</w:rPr>
      </w:pPr>
    </w:p>
    <w:p w14:paraId="79D78172" w14:textId="77777777" w:rsidR="00E84799" w:rsidRPr="00C414EA" w:rsidRDefault="00F1348E" w:rsidP="00BA11FC">
      <w:pPr>
        <w:pStyle w:val="ListParagraph"/>
        <w:spacing w:after="0"/>
        <w:ind w:left="0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pacing w:val="4"/>
          <w:sz w:val="32"/>
          <w:szCs w:val="32"/>
          <w:cs/>
        </w:rPr>
        <w:t>ข้าพเจ้าได้ปฏิบัติงานตรวจสอบตามมาตรฐานการสอบบัญชี</w:t>
      </w:r>
      <w:r w:rsidRPr="00C414EA">
        <w:rPr>
          <w:rFonts w:ascii="Angsana New" w:hAnsi="Angsana New"/>
          <w:spacing w:val="4"/>
          <w:sz w:val="32"/>
          <w:szCs w:val="32"/>
        </w:rPr>
        <w:t xml:space="preserve"> </w:t>
      </w:r>
      <w:r w:rsidRPr="00C414EA">
        <w:rPr>
          <w:rFonts w:ascii="Angsana New" w:hAnsi="Angsana New"/>
          <w:spacing w:val="4"/>
          <w:sz w:val="32"/>
          <w:szCs w:val="32"/>
          <w:cs/>
        </w:rPr>
        <w:t>ความรับผิดชอบของข้าพเจ้าได้กล่าวไว้</w:t>
      </w:r>
      <w:r w:rsidR="008E5E2E" w:rsidRPr="00C414EA">
        <w:rPr>
          <w:rFonts w:ascii="Angsana New" w:hAnsi="Angsana New" w:hint="cs"/>
          <w:spacing w:val="4"/>
          <w:sz w:val="32"/>
          <w:szCs w:val="32"/>
          <w:cs/>
        </w:rPr>
        <w:t xml:space="preserve"> </w:t>
      </w:r>
      <w:r w:rsidRPr="00C414EA">
        <w:rPr>
          <w:rFonts w:ascii="Angsana New" w:hAnsi="Angsana New"/>
          <w:spacing w:val="2"/>
          <w:sz w:val="32"/>
          <w:szCs w:val="32"/>
          <w:cs/>
        </w:rPr>
        <w:t>ใน</w:t>
      </w:r>
      <w:r w:rsidR="00AF15D9" w:rsidRPr="00C414EA">
        <w:rPr>
          <w:rFonts w:ascii="Angsana New" w:hAnsi="Angsana New" w:hint="cs"/>
          <w:spacing w:val="2"/>
          <w:sz w:val="32"/>
          <w:szCs w:val="32"/>
          <w:cs/>
        </w:rPr>
        <w:t>วรรค</w:t>
      </w:r>
      <w:r w:rsidRPr="00C414EA">
        <w:rPr>
          <w:rFonts w:ascii="Angsana New" w:hAnsi="Angsana New"/>
          <w:spacing w:val="2"/>
          <w:sz w:val="32"/>
          <w:szCs w:val="32"/>
          <w:cs/>
        </w:rPr>
        <w:t>ความรับผิดชอบของผู้สอบบัญชีต่อการตรวจสอบงบการเงินรวม</w:t>
      </w:r>
      <w:r w:rsidRPr="00C414EA">
        <w:rPr>
          <w:rFonts w:ascii="Angsana New" w:hAnsi="Angsana New" w:hint="cs"/>
          <w:spacing w:val="2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/>
          <w:spacing w:val="2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ในรายงานของข้าพเจ้า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ข้าพเจ้ามีความเป็นอิสระจากกลุ่มบริษัทตาม</w:t>
      </w:r>
      <w:r w:rsidR="00271C21" w:rsidRPr="00C414EA">
        <w:rPr>
          <w:rFonts w:ascii="Angsana New" w:hAnsi="Angsana New"/>
          <w:sz w:val="32"/>
          <w:szCs w:val="32"/>
          <w:cs/>
        </w:rPr>
        <w:t>ประมวลจรรยาบรรณของผู้ประกอบ</w:t>
      </w:r>
      <w:r w:rsidR="00271C21" w:rsidRPr="00C414EA">
        <w:rPr>
          <w:rFonts w:ascii="Angsana New" w:hAnsi="Angsana New"/>
          <w:spacing w:val="-4"/>
          <w:sz w:val="32"/>
          <w:szCs w:val="32"/>
          <w:cs/>
        </w:rPr>
        <w:t>วิชาชีพบัญชี รวมถึงมาตรฐานเรื่องความเป็นอิสระ</w:t>
      </w:r>
      <w:r w:rsidRPr="00C414EA">
        <w:rPr>
          <w:rFonts w:ascii="Angsana New" w:hAnsi="Angsana New"/>
          <w:spacing w:val="-4"/>
          <w:sz w:val="32"/>
          <w:szCs w:val="32"/>
          <w:cs/>
        </w:rPr>
        <w:t>ที่กำหนดโดยสภาวิชาชีพบัญชี</w:t>
      </w:r>
      <w:r w:rsidR="00271C21" w:rsidRPr="00C414EA">
        <w:rPr>
          <w:rFonts w:ascii="Angsana New" w:hAnsi="Angsana New"/>
          <w:spacing w:val="-4"/>
          <w:sz w:val="32"/>
          <w:szCs w:val="32"/>
        </w:rPr>
        <w:t xml:space="preserve"> (</w:t>
      </w:r>
      <w:r w:rsidR="00271C21" w:rsidRPr="00C414EA">
        <w:rPr>
          <w:rFonts w:ascii="Angsana New" w:hAnsi="Angsana New"/>
          <w:spacing w:val="-4"/>
          <w:sz w:val="32"/>
          <w:szCs w:val="32"/>
          <w:cs/>
        </w:rPr>
        <w:t>ประมวลจรรยาบรรณของ</w:t>
      </w:r>
      <w:r w:rsidR="00271C21" w:rsidRPr="00C414EA">
        <w:rPr>
          <w:rFonts w:ascii="Angsana New" w:hAnsi="Angsana New"/>
          <w:spacing w:val="-10"/>
          <w:sz w:val="32"/>
          <w:szCs w:val="32"/>
          <w:cs/>
        </w:rPr>
        <w:t xml:space="preserve">ผู้ประกอบวิชาชีพบัญชี) </w:t>
      </w:r>
      <w:r w:rsidRPr="00C414EA">
        <w:rPr>
          <w:rFonts w:ascii="Angsana New" w:hAnsi="Angsana New"/>
          <w:spacing w:val="-10"/>
          <w:sz w:val="32"/>
          <w:szCs w:val="32"/>
          <w:cs/>
        </w:rPr>
        <w:t>ในส่วนที่เกี่ยวข้องกับการตรวจสอบงบการเงินรวม</w:t>
      </w:r>
      <w:r w:rsidRPr="00C414EA">
        <w:rPr>
          <w:rFonts w:ascii="Angsana New" w:hAnsi="Angsana New" w:hint="cs"/>
          <w:spacing w:val="-10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/>
          <w:spacing w:val="-10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10"/>
          <w:sz w:val="32"/>
          <w:szCs w:val="32"/>
          <w:cs/>
        </w:rPr>
        <w:t>และ</w:t>
      </w:r>
      <w:r w:rsidRPr="00C414EA">
        <w:rPr>
          <w:rFonts w:ascii="Angsana New" w:hAnsi="Angsana New"/>
          <w:spacing w:val="-12"/>
          <w:sz w:val="32"/>
          <w:szCs w:val="32"/>
          <w:cs/>
        </w:rPr>
        <w:t>ข้าพเจ้าได้ปฏิบัติตามความรับผิดชอบด้านจรรยาบรรณอื่น</w:t>
      </w:r>
      <w:r w:rsidR="001A07F9" w:rsidRPr="00C414EA">
        <w:rPr>
          <w:rFonts w:ascii="Angsana New" w:hAnsi="Angsana New"/>
          <w:spacing w:val="-12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12"/>
          <w:sz w:val="32"/>
          <w:szCs w:val="32"/>
          <w:cs/>
        </w:rPr>
        <w:t>ๆ</w:t>
      </w:r>
      <w:r w:rsidRPr="00C414EA">
        <w:rPr>
          <w:rFonts w:ascii="Angsana New" w:hAnsi="Angsana New"/>
          <w:spacing w:val="-12"/>
          <w:sz w:val="32"/>
          <w:szCs w:val="32"/>
        </w:rPr>
        <w:t xml:space="preserve"> </w:t>
      </w:r>
      <w:r w:rsidR="00271C21" w:rsidRPr="00C414EA">
        <w:rPr>
          <w:rFonts w:ascii="Angsana New" w:hAnsi="Angsana New"/>
          <w:spacing w:val="-12"/>
          <w:sz w:val="32"/>
          <w:szCs w:val="32"/>
          <w:cs/>
        </w:rPr>
        <w:t>ตามประมวลจรรยาบรรณของผู้ประกอบวิชาชีพบัญชี</w:t>
      </w:r>
      <w:r w:rsidR="00271C21" w:rsidRPr="00C414EA">
        <w:rPr>
          <w:rFonts w:ascii="Angsana New" w:hAnsi="Angsana New"/>
          <w:sz w:val="32"/>
          <w:szCs w:val="32"/>
          <w:cs/>
        </w:rPr>
        <w:t xml:space="preserve"> </w:t>
      </w:r>
      <w:r w:rsidRPr="00C414EA">
        <w:rPr>
          <w:rFonts w:ascii="Angsana New" w:hAnsi="Angsana New"/>
          <w:spacing w:val="-12"/>
          <w:sz w:val="32"/>
          <w:szCs w:val="32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</w:t>
      </w:r>
      <w:r w:rsidRPr="00C414EA">
        <w:rPr>
          <w:rFonts w:ascii="Angsana New" w:hAnsi="Angsana New"/>
          <w:sz w:val="32"/>
          <w:szCs w:val="32"/>
          <w:cs/>
        </w:rPr>
        <w:t>ของข้าพเจ้า</w:t>
      </w:r>
    </w:p>
    <w:p w14:paraId="5B8DDF6F" w14:textId="77777777" w:rsidR="001A07F9" w:rsidRPr="00C414EA" w:rsidRDefault="001A07F9" w:rsidP="00EA4933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  <w:sectPr w:rsidR="001A07F9" w:rsidRPr="00C414EA" w:rsidSect="00482EC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448" w:right="1224" w:bottom="2592" w:left="1872" w:header="864" w:footer="432" w:gutter="0"/>
          <w:cols w:space="708"/>
          <w:titlePg/>
          <w:docGrid w:linePitch="360"/>
        </w:sectPr>
      </w:pPr>
    </w:p>
    <w:p w14:paraId="6CC18A40" w14:textId="77777777" w:rsidR="00B35E65" w:rsidRPr="00C414EA" w:rsidRDefault="00B35E65" w:rsidP="007918C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414EA">
        <w:rPr>
          <w:rFonts w:ascii="Angsana New" w:hAnsi="Angsana New"/>
          <w:b/>
          <w:bCs/>
          <w:sz w:val="32"/>
          <w:szCs w:val="32"/>
          <w:cs/>
        </w:rPr>
        <w:lastRenderedPageBreak/>
        <w:t>เรื่องสำคัญในการตรวจสอบ</w:t>
      </w:r>
      <w:r w:rsidRPr="00C414EA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57E1ACCA" w14:textId="77777777" w:rsidR="00EA4933" w:rsidRPr="00C414EA" w:rsidRDefault="00EA4933" w:rsidP="007918C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16"/>
          <w:szCs w:val="16"/>
          <w:cs/>
        </w:rPr>
      </w:pPr>
    </w:p>
    <w:p w14:paraId="07AE9ED2" w14:textId="77777777" w:rsidR="00F1348E" w:rsidRPr="00C414EA" w:rsidRDefault="00F1348E" w:rsidP="007918CD">
      <w:pPr>
        <w:pStyle w:val="ListParagraph"/>
        <w:spacing w:after="0"/>
        <w:ind w:left="432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pacing w:val="-4"/>
          <w:sz w:val="32"/>
          <w:szCs w:val="32"/>
          <w:cs/>
        </w:rPr>
        <w:t>เรื่องสำคัญในการตรวจสอบคือเรื่องต่าง</w:t>
      </w:r>
      <w:r w:rsidR="00A42945" w:rsidRPr="00C414EA">
        <w:rPr>
          <w:rFonts w:ascii="Angsana New" w:hAnsi="Angsana New"/>
          <w:spacing w:val="-4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4"/>
          <w:sz w:val="32"/>
          <w:szCs w:val="32"/>
          <w:cs/>
        </w:rPr>
        <w:t>ๆ</w:t>
      </w:r>
      <w:r w:rsidRPr="00C414EA">
        <w:rPr>
          <w:rFonts w:ascii="Angsana New" w:hAnsi="Angsana New"/>
          <w:spacing w:val="-4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4"/>
          <w:sz w:val="32"/>
          <w:szCs w:val="32"/>
          <w:cs/>
        </w:rPr>
        <w:t>ที่มีนัยสำคัญที่สุดตามดุลยพินิจเยี่ยงผู้ประกอบวิชาชีพของข้าพเจ้า</w:t>
      </w:r>
      <w:r w:rsidRPr="00C414EA">
        <w:rPr>
          <w:rFonts w:ascii="Angsana New" w:hAnsi="Angsana New"/>
          <w:spacing w:val="-2"/>
          <w:sz w:val="32"/>
          <w:szCs w:val="32"/>
          <w:cs/>
        </w:rPr>
        <w:t>ในการตรวจสอบงบการเงินรวม</w:t>
      </w:r>
      <w:r w:rsidRPr="00C414EA">
        <w:rPr>
          <w:rFonts w:ascii="Angsana New" w:hAnsi="Angsana New" w:hint="cs"/>
          <w:spacing w:val="-2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/>
          <w:spacing w:val="-2"/>
          <w:sz w:val="32"/>
          <w:szCs w:val="32"/>
          <w:cs/>
        </w:rPr>
        <w:t>สำหรับงวดปัจจุบัน</w:t>
      </w:r>
      <w:r w:rsidRPr="00C414EA">
        <w:rPr>
          <w:rFonts w:ascii="Angsana New" w:hAnsi="Angsana New"/>
          <w:spacing w:val="-2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2"/>
          <w:sz w:val="32"/>
          <w:szCs w:val="32"/>
          <w:cs/>
        </w:rPr>
        <w:t>ข้าพเจ้าได้นำเรื่องเหล่านี้</w:t>
      </w:r>
      <w:r w:rsidRPr="00C414EA">
        <w:rPr>
          <w:rFonts w:ascii="Angsana New" w:hAnsi="Angsana New"/>
          <w:spacing w:val="-4"/>
          <w:sz w:val="32"/>
          <w:szCs w:val="32"/>
          <w:cs/>
        </w:rPr>
        <w:t>มาพิจารณาในบริบทของการตรวจสอบงบการเงินรวม</w:t>
      </w:r>
      <w:r w:rsidRPr="00C414EA">
        <w:rPr>
          <w:rFonts w:ascii="Angsana New" w:hAnsi="Angsana New" w:hint="cs"/>
          <w:spacing w:val="-4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/>
          <w:spacing w:val="-4"/>
          <w:sz w:val="32"/>
          <w:szCs w:val="32"/>
          <w:cs/>
        </w:rPr>
        <w:t>โดยรวมและในการแสดง</w:t>
      </w:r>
      <w:r w:rsidRPr="00C414EA">
        <w:rPr>
          <w:rFonts w:ascii="Angsana New" w:hAnsi="Angsana New"/>
          <w:sz w:val="32"/>
          <w:szCs w:val="32"/>
          <w:cs/>
        </w:rPr>
        <w:t>ความเห็นของข้าพเจ้า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ทั้งนี้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ข้าพเจ้าไม่ได้แสดงความเห็นแยกต่างหากสำหรับเรื่องเหล่านี้</w:t>
      </w:r>
    </w:p>
    <w:p w14:paraId="510FA52C" w14:textId="77777777" w:rsidR="003E0C92" w:rsidRPr="00C414EA" w:rsidRDefault="003E0C92" w:rsidP="00EA4933">
      <w:pPr>
        <w:autoSpaceDE w:val="0"/>
        <w:autoSpaceDN w:val="0"/>
        <w:adjustRightInd w:val="0"/>
        <w:jc w:val="thaiDistribute"/>
        <w:rPr>
          <w:rFonts w:ascii="Angsana New" w:eastAsia="Cordia New" w:hAnsi="Angsana New" w:cs="AngsanaUPC"/>
          <w:snapToGrid w:val="0"/>
          <w:sz w:val="18"/>
          <w:szCs w:val="18"/>
          <w:lang w:eastAsia="th-TH"/>
        </w:rPr>
      </w:pPr>
    </w:p>
    <w:tbl>
      <w:tblPr>
        <w:tblW w:w="8820" w:type="dxa"/>
        <w:tblInd w:w="4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4410"/>
      </w:tblGrid>
      <w:tr w:rsidR="00C414EA" w:rsidRPr="00C414EA" w14:paraId="401D58F2" w14:textId="77777777" w:rsidTr="00E1191E">
        <w:trPr>
          <w:tblHeader/>
        </w:trPr>
        <w:tc>
          <w:tcPr>
            <w:tcW w:w="4410" w:type="dxa"/>
            <w:shd w:val="clear" w:color="auto" w:fill="auto"/>
          </w:tcPr>
          <w:p w14:paraId="60405C61" w14:textId="77777777" w:rsidR="007A7704" w:rsidRPr="00C414EA" w:rsidRDefault="007A7704" w:rsidP="0044050A">
            <w:pPr>
              <w:autoSpaceDE w:val="0"/>
              <w:autoSpaceDN w:val="0"/>
              <w:adjustRightInd w:val="0"/>
              <w:ind w:left="48" w:right="40"/>
              <w:jc w:val="center"/>
              <w:rPr>
                <w:rFonts w:ascii="Angsana New" w:eastAsia="Cordia New" w:hAnsi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C414EA">
              <w:rPr>
                <w:rFonts w:ascii="Angsana New" w:eastAsia="Cordia New" w:hAnsi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  <w:t>เรื่องสำคัญในการตรวจสอบ</w:t>
            </w:r>
          </w:p>
        </w:tc>
        <w:tc>
          <w:tcPr>
            <w:tcW w:w="4410" w:type="dxa"/>
            <w:shd w:val="clear" w:color="auto" w:fill="auto"/>
          </w:tcPr>
          <w:p w14:paraId="2024D573" w14:textId="77777777" w:rsidR="007A7704" w:rsidRPr="00C414EA" w:rsidRDefault="007A7704" w:rsidP="0044050A">
            <w:pPr>
              <w:pStyle w:val="ListParagraph"/>
              <w:overflowPunct w:val="0"/>
              <w:autoSpaceDE w:val="0"/>
              <w:autoSpaceDN w:val="0"/>
              <w:adjustRightInd w:val="0"/>
              <w:spacing w:after="0"/>
              <w:ind w:left="14" w:right="29"/>
              <w:jc w:val="center"/>
              <w:textAlignment w:val="baseline"/>
              <w:rPr>
                <w:rFonts w:ascii="Angsana New" w:eastAsia="Cordia New" w:hAnsi="Angsana New"/>
                <w:snapToGrid w:val="0"/>
                <w:sz w:val="32"/>
                <w:szCs w:val="32"/>
                <w:cs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วิธีการตรวจสอบ</w:t>
            </w:r>
            <w:r w:rsidR="009C4CF3" w:rsidRPr="00C414EA">
              <w:rPr>
                <w:rFonts w:ascii="Angsana New" w:eastAsia="Cordia New" w:hAnsi="Angsana New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ที่สำคัญ</w:t>
            </w:r>
          </w:p>
        </w:tc>
      </w:tr>
      <w:tr w:rsidR="00C414EA" w:rsidRPr="00C414EA" w14:paraId="1C221E27" w14:textId="77777777" w:rsidTr="0044050A">
        <w:tc>
          <w:tcPr>
            <w:tcW w:w="4410" w:type="dxa"/>
            <w:shd w:val="clear" w:color="auto" w:fill="auto"/>
          </w:tcPr>
          <w:p w14:paraId="40EA1049" w14:textId="77777777" w:rsidR="00DB0221" w:rsidRPr="00C414EA" w:rsidRDefault="00DB0221" w:rsidP="0044050A">
            <w:pPr>
              <w:autoSpaceDE w:val="0"/>
              <w:autoSpaceDN w:val="0"/>
              <w:adjustRightInd w:val="0"/>
              <w:ind w:left="48" w:right="40"/>
              <w:jc w:val="thaiDistribute"/>
              <w:rPr>
                <w:rFonts w:ascii="Angsana New" w:eastAsia="Cordi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Cordi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การรับรู้รายได้จากการขายไฟฟ้า</w:t>
            </w:r>
          </w:p>
          <w:p w14:paraId="6E7F8839" w14:textId="4DB03259" w:rsidR="00680200" w:rsidRPr="00C414EA" w:rsidRDefault="00AC701F" w:rsidP="00EB3BEE">
            <w:pPr>
              <w:spacing w:after="160"/>
              <w:ind w:left="43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C701F">
              <w:rPr>
                <w:rFonts w:ascii="Angsana New" w:hAnsi="Angsana New"/>
                <w:sz w:val="30"/>
                <w:szCs w:val="30"/>
                <w:cs/>
              </w:rPr>
              <w:t>กลุ่มบริษัทมีจำนวนสัญญาขายไฟฟ้าเป็นจำนวนมากซึ่งมีข้อตกลงและเงื่อนไขในการกำหนดอัตราค่าไฟฟ้าที่แตกต่างกันสำหรับผู้รับซื้อไฟฟ้าแต่ละราย ทั้งนี้รายได้จากการขายไฟฟ้าคำนวณจากปริมาณการใช้ไฟฟ้ากับอัตราค่าไฟฟ้าตามสัญญาขายไฟฟ้า ดังนั้นเรื่องสำคัญในการตรวจสอบ คือ รายได้จากการขายไฟฟ้าว่ามีการรับรู้รายการถูกต้องตามเงื่อนไขในสัญญาขายไฟฟ้าที่เกี่ยวข้องและสอดคล้องกับมาตรฐานการรายงานทางการเงินหรือไม่</w:t>
            </w:r>
            <w:r w:rsidR="00680200" w:rsidRPr="00C414E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  <w:p w14:paraId="2D99EC64" w14:textId="2E2FE054" w:rsidR="004E6E66" w:rsidRPr="00C414EA" w:rsidRDefault="00DA170C" w:rsidP="00EB3BEE">
            <w:pPr>
              <w:autoSpaceDE w:val="0"/>
              <w:autoSpaceDN w:val="0"/>
              <w:adjustRightInd w:val="0"/>
              <w:spacing w:after="160"/>
              <w:ind w:left="43"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414E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ทั้งนี้นโย</w:t>
            </w:r>
            <w:r w:rsidR="00B63930" w:rsidRPr="00C414E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บายการบัญชีสำหรับการรับรู้รายได้ </w:t>
            </w:r>
            <w:r w:rsidRPr="00C414E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รายละเอียด</w:t>
            </w:r>
            <w:r w:rsidRPr="00C414EA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ของรายได้จากการขาย</w:t>
            </w:r>
            <w:r w:rsidR="000F0CDD" w:rsidRPr="00C414EA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ไฟฟ้า</w:t>
            </w:r>
            <w:r w:rsidR="00B63930" w:rsidRPr="00C414EA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 xml:space="preserve">และส่วนงานดำเนินงาน </w:t>
            </w:r>
            <w:r w:rsidRPr="00C414EA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ได้เปิดเผยไว้ในหมายเหตุประกอบ</w:t>
            </w:r>
            <w:r w:rsidRPr="00C414E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งบการเงินข้อ</w:t>
            </w:r>
            <w:r w:rsidR="00355D18" w:rsidRPr="00C414EA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="007A338F" w:rsidRPr="007A338F">
              <w:rPr>
                <w:rFonts w:ascii="Angsana New" w:hAnsi="Angsana New"/>
                <w:spacing w:val="-6"/>
                <w:sz w:val="30"/>
                <w:szCs w:val="30"/>
              </w:rPr>
              <w:t>3</w:t>
            </w:r>
            <w:r w:rsidR="00355D18" w:rsidRPr="00C414EA">
              <w:rPr>
                <w:rFonts w:ascii="Angsana New" w:hAnsi="Angsana New"/>
                <w:spacing w:val="-6"/>
                <w:sz w:val="30"/>
                <w:szCs w:val="30"/>
              </w:rPr>
              <w:t>.</w:t>
            </w:r>
            <w:r w:rsidR="007A338F" w:rsidRPr="007A338F">
              <w:rPr>
                <w:rFonts w:ascii="Angsana New" w:hAnsi="Angsana New"/>
                <w:spacing w:val="-6"/>
                <w:sz w:val="30"/>
                <w:szCs w:val="30"/>
              </w:rPr>
              <w:t>18</w:t>
            </w:r>
            <w:r w:rsidR="00355D18" w:rsidRPr="00C414EA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="00B63930" w:rsidRPr="00C414E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ข้อ </w:t>
            </w:r>
            <w:r w:rsidR="007A338F" w:rsidRPr="007A338F">
              <w:rPr>
                <w:rFonts w:ascii="Angsana New" w:hAnsi="Angsana New"/>
                <w:spacing w:val="-6"/>
                <w:sz w:val="30"/>
                <w:szCs w:val="30"/>
              </w:rPr>
              <w:t>35</w:t>
            </w:r>
            <w:r w:rsidR="00B63930" w:rsidRPr="00C414EA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="009954A1" w:rsidRPr="00C414E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และ</w:t>
            </w:r>
            <w:r w:rsidR="00355D18" w:rsidRPr="00C414EA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ข้อ </w:t>
            </w:r>
            <w:r w:rsidR="007A338F" w:rsidRPr="007A338F">
              <w:rPr>
                <w:rFonts w:ascii="Angsana New" w:hAnsi="Angsana New"/>
                <w:spacing w:val="-6"/>
                <w:sz w:val="30"/>
                <w:szCs w:val="30"/>
              </w:rPr>
              <w:t>36</w:t>
            </w:r>
            <w:r w:rsidR="00355D18" w:rsidRPr="00C414EA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="00B63930" w:rsidRPr="00C414E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ตามลำดับ</w:t>
            </w:r>
          </w:p>
        </w:tc>
        <w:tc>
          <w:tcPr>
            <w:tcW w:w="4410" w:type="dxa"/>
            <w:shd w:val="clear" w:color="auto" w:fill="auto"/>
          </w:tcPr>
          <w:p w14:paraId="050E9192" w14:textId="77777777" w:rsidR="00F6320A" w:rsidRPr="00C414EA" w:rsidRDefault="00F6320A" w:rsidP="00977851">
            <w:pPr>
              <w:autoSpaceDE w:val="0"/>
              <w:autoSpaceDN w:val="0"/>
              <w:adjustRightInd w:val="0"/>
              <w:ind w:left="48" w:right="40"/>
              <w:jc w:val="thaiDistribute"/>
              <w:rPr>
                <w:rFonts w:ascii="Cordia New" w:hAnsi="Cordia New"/>
                <w:sz w:val="30"/>
                <w:szCs w:val="30"/>
              </w:rPr>
            </w:pPr>
          </w:p>
          <w:p w14:paraId="1AF34E55" w14:textId="77777777" w:rsidR="00F6320A" w:rsidRPr="00C414EA" w:rsidRDefault="00F6320A" w:rsidP="0044050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 w:line="235" w:lineRule="auto"/>
              <w:ind w:left="14" w:right="29"/>
              <w:contextualSpacing/>
              <w:jc w:val="thaiDistribute"/>
              <w:rPr>
                <w:rFonts w:ascii="Cordia New" w:hAnsi="Cordia New"/>
                <w:sz w:val="30"/>
                <w:szCs w:val="30"/>
              </w:rPr>
            </w:pPr>
            <w:r w:rsidRPr="00C414EA">
              <w:rPr>
                <w:rFonts w:ascii="Cordia New" w:hAnsi="Cordia New"/>
                <w:sz w:val="30"/>
                <w:szCs w:val="30"/>
                <w:cs/>
              </w:rPr>
              <w:t>วิธีการตรวจสอบ</w:t>
            </w:r>
            <w:r w:rsidRPr="00C414EA">
              <w:rPr>
                <w:rFonts w:ascii="Cordia New" w:hAnsi="Cordia New" w:hint="cs"/>
                <w:sz w:val="30"/>
                <w:szCs w:val="30"/>
                <w:cs/>
              </w:rPr>
              <w:t>ที่สำคัญ</w:t>
            </w:r>
            <w:r w:rsidR="00163C8A" w:rsidRPr="00C414EA">
              <w:rPr>
                <w:rFonts w:ascii="Cordia New" w:hAnsi="Cordia New" w:hint="cs"/>
                <w:sz w:val="30"/>
                <w:szCs w:val="30"/>
                <w:cs/>
              </w:rPr>
              <w:t>รวมถึง</w:t>
            </w:r>
          </w:p>
          <w:p w14:paraId="0310C084" w14:textId="47F5F771" w:rsidR="003028F6" w:rsidRPr="00C414EA" w:rsidRDefault="0041637C" w:rsidP="0044050A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/>
              <w:ind w:left="28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ทำความเข้าใจ</w:t>
            </w:r>
            <w:r w:rsidR="003028F6" w:rsidRPr="00C414EA">
              <w:rPr>
                <w:rFonts w:ascii="Angsana New" w:hAnsi="Angsana New"/>
                <w:sz w:val="30"/>
                <w:szCs w:val="30"/>
                <w:cs/>
              </w:rPr>
              <w:t>เกี่ยวกับขั้นตอนการปฏิบัติงานและการควบคุมภายในที่เกี่ยวข้องกับการรับรู้รายได้</w:t>
            </w:r>
            <w:r w:rsidR="003028F6" w:rsidRPr="00C414EA">
              <w:rPr>
                <w:rFonts w:ascii="Angsana New" w:hAnsi="Angsana New" w:hint="cs"/>
                <w:sz w:val="30"/>
                <w:szCs w:val="30"/>
                <w:cs/>
              </w:rPr>
              <w:t>จากการขายไฟฟ้า</w:t>
            </w:r>
            <w:r w:rsidR="00FB5DAB" w:rsidRPr="00C414E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14:paraId="34B62CD2" w14:textId="440E0762" w:rsidR="0041637C" w:rsidRPr="00C414EA" w:rsidRDefault="00B94987" w:rsidP="00977851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/>
              <w:ind w:left="28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>ทดสอบ</w:t>
            </w:r>
            <w:r w:rsidR="0041637C"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>การออกแบบ</w:t>
            </w:r>
            <w:r w:rsidR="003028F6"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>และการปฏิบัติตาม</w:t>
            </w:r>
            <w:r w:rsidR="0041637C"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>การควบคุม</w:t>
            </w:r>
            <w:r w:rsidR="00AD034F"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>ภายใน</w:t>
            </w:r>
            <w:r w:rsidR="00977851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รวมถึง</w:t>
            </w:r>
            <w:r w:rsidR="0041637C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ทดสอบความมีประสิทธิผลของ</w:t>
            </w:r>
            <w:r w:rsidR="003028F6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การปฏิบัติตาม</w:t>
            </w:r>
            <w:r w:rsidR="0041637C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การควบคุม</w:t>
            </w:r>
            <w:r w:rsidR="00AD034F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ภายใน</w:t>
            </w:r>
            <w:r w:rsidR="003028F6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ที่เกี่ยวข้องกับ</w:t>
            </w:r>
            <w:r w:rsidR="0041637C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รายได</w:t>
            </w:r>
            <w:r w:rsidR="002348D7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้</w:t>
            </w:r>
            <w:r w:rsidR="00163C8A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จากการขาย</w:t>
            </w:r>
            <w:r w:rsidR="000F0CDD" w:rsidRPr="00C414EA">
              <w:rPr>
                <w:rFonts w:ascii="Angsana New" w:hAnsi="Angsana New" w:hint="cs"/>
                <w:sz w:val="30"/>
                <w:szCs w:val="30"/>
                <w:cs/>
              </w:rPr>
              <w:t>ไฟฟ้า</w:t>
            </w:r>
            <w:r w:rsidR="00357A09" w:rsidRPr="00C414E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14:paraId="4BE235DA" w14:textId="77777777" w:rsidR="009B3978" w:rsidRPr="00C414EA" w:rsidRDefault="009B3978" w:rsidP="0044050A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/>
              <w:ind w:left="28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hAnsi="Angsana New"/>
                <w:sz w:val="30"/>
                <w:szCs w:val="30"/>
                <w:cs/>
              </w:rPr>
              <w:t xml:space="preserve">ตรวจสอบเนื้อหาสาระ </w:t>
            </w:r>
            <w:r w:rsidR="0085294C" w:rsidRPr="00C414EA">
              <w:rPr>
                <w:rFonts w:ascii="Angsana New" w:hAnsi="Angsana New" w:hint="cs"/>
                <w:sz w:val="30"/>
                <w:szCs w:val="30"/>
                <w:cs/>
              </w:rPr>
              <w:t>รวมถึง</w:t>
            </w:r>
          </w:p>
          <w:p w14:paraId="4038DA91" w14:textId="77777777" w:rsidR="0085294C" w:rsidRPr="00C414EA" w:rsidRDefault="00D07C65" w:rsidP="0044050A">
            <w:pPr>
              <w:pStyle w:val="ListParagraph"/>
              <w:numPr>
                <w:ilvl w:val="0"/>
                <w:numId w:val="18"/>
              </w:numPr>
              <w:tabs>
                <w:tab w:val="left" w:pos="554"/>
              </w:tabs>
              <w:overflowPunct w:val="0"/>
              <w:autoSpaceDE w:val="0"/>
              <w:autoSpaceDN w:val="0"/>
              <w:adjustRightInd w:val="0"/>
              <w:spacing w:after="0"/>
              <w:ind w:left="55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ตรวจ</w:t>
            </w:r>
            <w:r w:rsidR="009705B8" w:rsidRPr="00C414EA">
              <w:rPr>
                <w:rFonts w:ascii="Angsana New" w:hAnsi="Angsana New"/>
                <w:spacing w:val="-4"/>
                <w:sz w:val="30"/>
                <w:szCs w:val="30"/>
                <w:cs/>
              </w:rPr>
              <w:t>สอบ</w:t>
            </w:r>
            <w:r w:rsidRPr="00C414EA">
              <w:rPr>
                <w:rFonts w:ascii="Angsana New" w:hAnsi="Angsana New"/>
                <w:spacing w:val="-4"/>
                <w:sz w:val="30"/>
                <w:szCs w:val="30"/>
                <w:cs/>
              </w:rPr>
              <w:t>ข้อตกลงและเงื่อนไข</w:t>
            </w:r>
            <w:r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ตาม</w:t>
            </w:r>
            <w:r w:rsidRPr="00C414EA">
              <w:rPr>
                <w:rFonts w:ascii="Angsana New" w:hAnsi="Angsana New"/>
                <w:spacing w:val="-4"/>
                <w:sz w:val="30"/>
                <w:szCs w:val="30"/>
                <w:cs/>
              </w:rPr>
              <w:t>สัญญาขาย</w:t>
            </w:r>
            <w:r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ไฟฟ้า</w:t>
            </w:r>
            <w:r w:rsidRPr="00C414EA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C414EA"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ทดสอบ</w:t>
            </w:r>
            <w:r w:rsidR="009705B8" w:rsidRPr="00C414EA">
              <w:rPr>
                <w:rFonts w:ascii="Angsana New" w:hAnsi="Angsana New"/>
                <w:sz w:val="30"/>
                <w:szCs w:val="30"/>
                <w:cs/>
              </w:rPr>
              <w:t>การคำนวณรายได้</w:t>
            </w:r>
            <w:r w:rsidR="009705B8" w:rsidRPr="00C414EA">
              <w:rPr>
                <w:rFonts w:ascii="Angsana New" w:hAnsi="Angsana New" w:hint="cs"/>
                <w:sz w:val="30"/>
                <w:szCs w:val="30"/>
                <w:cs/>
              </w:rPr>
              <w:t>จากการขายไฟฟ้า</w:t>
            </w:r>
            <w:r w:rsidR="009705B8" w:rsidRPr="00C414EA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โดย</w:t>
            </w:r>
            <w:r w:rsidR="009705B8" w:rsidRPr="00C414EA">
              <w:rPr>
                <w:rFonts w:ascii="Angsana New" w:eastAsia="Times New Roman" w:hAnsi="Angsana New"/>
                <w:spacing w:val="-2"/>
                <w:sz w:val="30"/>
                <w:szCs w:val="30"/>
                <w:cs/>
              </w:rPr>
              <w:t>การตรวจสอบข้อมูลเกี่ยวกับ</w:t>
            </w:r>
            <w:r w:rsidR="009705B8" w:rsidRPr="00C414EA">
              <w:rPr>
                <w:rFonts w:ascii="Angsana New" w:eastAsia="Times New Roman" w:hAnsi="Angsana New" w:hint="cs"/>
                <w:spacing w:val="-2"/>
                <w:sz w:val="30"/>
                <w:szCs w:val="30"/>
                <w:cs/>
              </w:rPr>
              <w:t>ปริมาณไฟฟ้าที่ขาย</w:t>
            </w:r>
            <w:r w:rsidR="009705B8" w:rsidRPr="00C414EA">
              <w:rPr>
                <w:rFonts w:ascii="Angsana New" w:eastAsia="Times New Roman" w:hAnsi="Angsana New"/>
                <w:sz w:val="30"/>
                <w:szCs w:val="30"/>
                <w:cs/>
              </w:rPr>
              <w:t>กับอัตราค่า</w:t>
            </w:r>
            <w:r w:rsidR="009705B8" w:rsidRPr="00C414EA">
              <w:rPr>
                <w:rFonts w:ascii="Angsana New" w:eastAsia="Times New Roman" w:hAnsi="Angsana New" w:hint="cs"/>
                <w:sz w:val="30"/>
                <w:szCs w:val="30"/>
                <w:cs/>
              </w:rPr>
              <w:t xml:space="preserve">ไฟฟ้าตามสัญญาขายไฟฟ้า </w:t>
            </w:r>
          </w:p>
          <w:p w14:paraId="6025B581" w14:textId="37962168" w:rsidR="00A85621" w:rsidRPr="00C414EA" w:rsidRDefault="009B3978" w:rsidP="0044050A">
            <w:pPr>
              <w:pStyle w:val="ListParagraph"/>
              <w:numPr>
                <w:ilvl w:val="0"/>
                <w:numId w:val="18"/>
              </w:numPr>
              <w:tabs>
                <w:tab w:val="left" w:pos="554"/>
              </w:tabs>
              <w:overflowPunct w:val="0"/>
              <w:autoSpaceDE w:val="0"/>
              <w:autoSpaceDN w:val="0"/>
              <w:adjustRightInd w:val="0"/>
              <w:spacing w:after="0"/>
              <w:ind w:left="55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Times New Roman" w:hAnsi="Angsana New"/>
                <w:spacing w:val="-6"/>
                <w:sz w:val="30"/>
                <w:szCs w:val="30"/>
                <w:cs/>
              </w:rPr>
              <w:t>ตรวจสอบเอกสารประกอบการ</w:t>
            </w:r>
            <w:r w:rsidRPr="00C414EA">
              <w:rPr>
                <w:rFonts w:ascii="Angsana New" w:eastAsia="Times New Roman" w:hAnsi="Angsana New" w:hint="cs"/>
                <w:spacing w:val="-6"/>
                <w:sz w:val="30"/>
                <w:szCs w:val="30"/>
                <w:cs/>
              </w:rPr>
              <w:t>รับรู้</w:t>
            </w:r>
            <w:r w:rsidRPr="00C414EA">
              <w:rPr>
                <w:rFonts w:ascii="Angsana New" w:eastAsia="Times New Roman" w:hAnsi="Angsana New"/>
                <w:spacing w:val="-6"/>
                <w:sz w:val="30"/>
                <w:szCs w:val="30"/>
                <w:cs/>
              </w:rPr>
              <w:t>รายได้</w:t>
            </w:r>
            <w:r w:rsidR="0085294C" w:rsidRPr="00C414EA">
              <w:rPr>
                <w:rFonts w:ascii="Angsana New" w:eastAsia="Times New Roman" w:hAnsi="Angsana New" w:hint="cs"/>
                <w:spacing w:val="-6"/>
                <w:sz w:val="30"/>
                <w:szCs w:val="30"/>
                <w:cs/>
              </w:rPr>
              <w:t>จากการขายไฟฟ้า</w:t>
            </w:r>
            <w:r w:rsidRPr="00C414EA">
              <w:rPr>
                <w:rFonts w:ascii="Angsana New" w:eastAsia="Times New Roman" w:hAnsi="Angsana New"/>
                <w:sz w:val="30"/>
                <w:szCs w:val="30"/>
                <w:cs/>
              </w:rPr>
              <w:t>ว่า</w:t>
            </w:r>
            <w:r w:rsidRPr="00C414EA">
              <w:rPr>
                <w:rFonts w:ascii="Angsana New" w:eastAsia="Times New Roman" w:hAnsi="Angsana New" w:hint="cs"/>
                <w:sz w:val="30"/>
                <w:szCs w:val="30"/>
                <w:cs/>
              </w:rPr>
              <w:t>มีการรับรู้รายได้</w:t>
            </w:r>
            <w:r w:rsidR="0085294C" w:rsidRPr="00C414EA">
              <w:rPr>
                <w:rFonts w:ascii="Angsana New" w:eastAsia="Times New Roman" w:hAnsi="Angsana New" w:hint="cs"/>
                <w:sz w:val="30"/>
                <w:szCs w:val="30"/>
                <w:cs/>
              </w:rPr>
              <w:t>จากการขายไฟฟ้าถูกต้อง</w:t>
            </w:r>
            <w:r w:rsidR="00687547" w:rsidRPr="00C414EA" w:rsidDel="00687547">
              <w:rPr>
                <w:rFonts w:ascii="Angsana New" w:eastAsia="Times New Roman" w:hAnsi="Angsana New" w:hint="cs"/>
                <w:sz w:val="30"/>
                <w:szCs w:val="30"/>
                <w:cs/>
              </w:rPr>
              <w:t xml:space="preserve"> </w:t>
            </w:r>
          </w:p>
          <w:p w14:paraId="21B104FC" w14:textId="65D8E297" w:rsidR="0069129B" w:rsidRPr="00C414EA" w:rsidRDefault="00E274E7" w:rsidP="00AE52D5">
            <w:pPr>
              <w:pStyle w:val="ListParagraph"/>
              <w:numPr>
                <w:ilvl w:val="0"/>
                <w:numId w:val="18"/>
              </w:numPr>
              <w:tabs>
                <w:tab w:val="left" w:pos="554"/>
              </w:tabs>
              <w:overflowPunct w:val="0"/>
              <w:autoSpaceDE w:val="0"/>
              <w:autoSpaceDN w:val="0"/>
              <w:adjustRightInd w:val="0"/>
              <w:spacing w:after="0"/>
              <w:ind w:left="55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ตรวจสอบเนื้อหาสาระ</w:t>
            </w:r>
            <w:r w:rsidR="00D53BFF"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โดยใช้การวิเคราะห์</w:t>
            </w:r>
            <w:r w:rsidR="003313B3"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เปรียบเทียบ</w:t>
            </w:r>
            <w:r w:rsidR="0085294C" w:rsidRPr="00C414EA">
              <w:rPr>
                <w:rFonts w:ascii="Angsana New" w:hAnsi="Angsana New"/>
                <w:spacing w:val="-4"/>
                <w:sz w:val="30"/>
                <w:szCs w:val="30"/>
                <w:cs/>
              </w:rPr>
              <w:t>ข้อมูลทางการเงิน</w:t>
            </w:r>
            <w:r w:rsidR="004E70D1"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ที่เกี่ยวข้อง</w:t>
            </w:r>
            <w:r w:rsidR="004E70D1" w:rsidRPr="00C414EA">
              <w:rPr>
                <w:rFonts w:ascii="Angsana New" w:hAnsi="Angsana New" w:hint="cs"/>
                <w:sz w:val="30"/>
                <w:szCs w:val="30"/>
                <w:cs/>
              </w:rPr>
              <w:t>กับ</w:t>
            </w:r>
            <w:r w:rsidR="004E70D1" w:rsidRPr="00C414EA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>รายได้จากการขายไฟฟ้า</w:t>
            </w:r>
          </w:p>
          <w:p w14:paraId="1F18F956" w14:textId="77777777" w:rsidR="00F6320A" w:rsidRPr="00C414EA" w:rsidRDefault="0069129B" w:rsidP="00E1191E">
            <w:pPr>
              <w:pStyle w:val="ListParagraph"/>
              <w:numPr>
                <w:ilvl w:val="0"/>
                <w:numId w:val="18"/>
              </w:numPr>
              <w:tabs>
                <w:tab w:val="left" w:pos="554"/>
              </w:tabs>
              <w:overflowPunct w:val="0"/>
              <w:autoSpaceDE w:val="0"/>
              <w:autoSpaceDN w:val="0"/>
              <w:adjustRightInd w:val="0"/>
              <w:spacing w:after="0"/>
              <w:ind w:left="55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พิจารณา</w:t>
            </w:r>
            <w:r w:rsidRPr="00C414EA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การแสดงรายการและการเปิดเผยข้อมูลที่เกี่ยวข้อง</w:t>
            </w:r>
          </w:p>
        </w:tc>
      </w:tr>
    </w:tbl>
    <w:p w14:paraId="63EB83B3" w14:textId="77777777" w:rsidR="00E1191E" w:rsidRPr="00C414EA" w:rsidRDefault="00E1191E">
      <w:r w:rsidRPr="00C414EA">
        <w:br w:type="page"/>
      </w:r>
    </w:p>
    <w:tbl>
      <w:tblPr>
        <w:tblW w:w="8820" w:type="dxa"/>
        <w:tblInd w:w="4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4410"/>
      </w:tblGrid>
      <w:tr w:rsidR="00C414EA" w:rsidRPr="00C414EA" w14:paraId="3C65DCB1" w14:textId="77777777" w:rsidTr="0044050A">
        <w:tc>
          <w:tcPr>
            <w:tcW w:w="4410" w:type="dxa"/>
            <w:shd w:val="clear" w:color="auto" w:fill="auto"/>
          </w:tcPr>
          <w:p w14:paraId="5D285972" w14:textId="77777777" w:rsidR="00E1191E" w:rsidRPr="00C414EA" w:rsidRDefault="00E1191E" w:rsidP="00E1191E">
            <w:pPr>
              <w:autoSpaceDE w:val="0"/>
              <w:autoSpaceDN w:val="0"/>
              <w:adjustRightInd w:val="0"/>
              <w:ind w:left="48" w:right="40"/>
              <w:jc w:val="center"/>
              <w:rPr>
                <w:rFonts w:ascii="Angsana New" w:eastAsia="Cordi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C414EA">
              <w:rPr>
                <w:rFonts w:ascii="Angsana New" w:eastAsia="Cordia New" w:hAnsi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  <w:lastRenderedPageBreak/>
              <w:t>เรื่องสำคัญในการตรวจสอบ</w:t>
            </w:r>
          </w:p>
        </w:tc>
        <w:tc>
          <w:tcPr>
            <w:tcW w:w="4410" w:type="dxa"/>
            <w:shd w:val="clear" w:color="auto" w:fill="auto"/>
          </w:tcPr>
          <w:p w14:paraId="6FFC4812" w14:textId="77777777" w:rsidR="00E1191E" w:rsidRPr="00C414EA" w:rsidRDefault="00E1191E" w:rsidP="00E1191E">
            <w:pPr>
              <w:autoSpaceDE w:val="0"/>
              <w:autoSpaceDN w:val="0"/>
              <w:adjustRightInd w:val="0"/>
              <w:ind w:left="48" w:right="40"/>
              <w:jc w:val="center"/>
              <w:rPr>
                <w:rFonts w:ascii="Cordia New" w:hAnsi="Cordia New"/>
                <w:sz w:val="30"/>
                <w:szCs w:val="30"/>
              </w:rPr>
            </w:pPr>
            <w:r w:rsidRPr="00C414EA">
              <w:rPr>
                <w:rFonts w:ascii="Angsana New" w:eastAsia="Cordia New" w:hAnsi="Angsana New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วิธีการตรวจสอบที่สำคัญ</w:t>
            </w:r>
          </w:p>
        </w:tc>
      </w:tr>
      <w:tr w:rsidR="00E1191E" w:rsidRPr="00C414EA" w14:paraId="42997866" w14:textId="77777777" w:rsidTr="0044050A">
        <w:tc>
          <w:tcPr>
            <w:tcW w:w="4410" w:type="dxa"/>
            <w:shd w:val="clear" w:color="auto" w:fill="auto"/>
          </w:tcPr>
          <w:p w14:paraId="2AD03969" w14:textId="024BA5C4" w:rsidR="00E1191E" w:rsidRPr="00C414EA" w:rsidRDefault="00E1191E" w:rsidP="00E1191E">
            <w:pPr>
              <w:autoSpaceDE w:val="0"/>
              <w:autoSpaceDN w:val="0"/>
              <w:adjustRightInd w:val="0"/>
              <w:ind w:left="48" w:right="40"/>
              <w:jc w:val="thaiDistribute"/>
              <w:rPr>
                <w:rFonts w:ascii="Angsana New" w:eastAsia="Cordi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การขายเงินลงทุนในบริษัทย่อย</w:t>
            </w:r>
          </w:p>
          <w:p w14:paraId="11373316" w14:textId="33C0DC9A" w:rsidR="00E1191E" w:rsidRPr="00227994" w:rsidRDefault="00DA26C5" w:rsidP="007A338F">
            <w:pPr>
              <w:autoSpaceDE w:val="0"/>
              <w:autoSpaceDN w:val="0"/>
              <w:adjustRightInd w:val="0"/>
              <w:spacing w:after="120"/>
              <w:ind w:left="43" w:right="43"/>
              <w:jc w:val="thaiDistribute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26148A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cs/>
                <w:lang w:eastAsia="th-TH"/>
              </w:rPr>
              <w:t>ในระหว่างปี</w:t>
            </w:r>
            <w:r w:rsidR="00A90E60" w:rsidRPr="0026148A">
              <w:rPr>
                <w:rFonts w:ascii="Angsana New" w:eastAsia="Cordia New" w:hAnsi="Angsana New" w:hint="cs"/>
                <w:snapToGrid w:val="0"/>
                <w:spacing w:val="6"/>
                <w:sz w:val="30"/>
                <w:szCs w:val="30"/>
                <w:cs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lang w:eastAsia="th-TH"/>
              </w:rPr>
              <w:t>2567</w:t>
            </w:r>
            <w:r w:rsidR="00A90E60" w:rsidRPr="0026148A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lang w:eastAsia="th-TH"/>
              </w:rPr>
              <w:t xml:space="preserve"> </w:t>
            </w:r>
            <w:r w:rsidRPr="0026148A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cs/>
                <w:lang w:eastAsia="th-TH"/>
              </w:rPr>
              <w:t>กลุ่มบริษัทเข้าลงนามในสัญญาซื้อขายหุ้น เพื่อจำหน่ายหุ้นในสัดส่วนร้อยละ</w:t>
            </w:r>
            <w:r w:rsidR="00A90E60" w:rsidRPr="0026148A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lang w:eastAsia="th-TH"/>
              </w:rPr>
              <w:t>90</w:t>
            </w:r>
            <w:r w:rsidRPr="0026148A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cs/>
                <w:lang w:eastAsia="th-TH"/>
              </w:rPr>
              <w:t xml:space="preserve"> </w:t>
            </w:r>
            <w:r w:rsidRPr="001B0570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cs/>
                <w:lang w:eastAsia="th-TH"/>
              </w:rPr>
              <w:t>ของบริษัท ทานตะวัน โซล่าร์ จำกัด</w:t>
            </w:r>
            <w:r w:rsidR="00963B44" w:rsidRPr="001B0570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 xml:space="preserve"> </w:t>
            </w:r>
            <w:r w:rsidR="00963B44" w:rsidRPr="001B0570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และบริษัทย่อย</w:t>
            </w:r>
            <w:r w:rsidRPr="001B0570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 </w:t>
            </w:r>
            <w:r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  <w:t>(“</w:t>
            </w:r>
            <w:r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 xml:space="preserve">SUNFLOWER”) </w:t>
            </w:r>
            <w:r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  <w:t>โดยรับชำระเงินสุทธิเป็นจำนวน</w:t>
            </w:r>
            <w:r w:rsidR="00A90E60"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4</w:t>
            </w:r>
            <w:r w:rsidR="00A90E60"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,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828</w:t>
            </w:r>
            <w:r w:rsidR="00A90E60"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.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11</w:t>
            </w:r>
            <w:r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 ล้านบาท กลุ่มบริษัท</w:t>
            </w:r>
            <w:r w:rsidR="00E6379A" w:rsidRPr="00AA0C76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>และบริษัท</w:t>
            </w:r>
            <w:r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  <w:t>ได้รับรู้กำไรจากการจำหน่ายเงินลงทุนดังกล่าวจำนวน</w:t>
            </w:r>
            <w:r w:rsidR="00A90E60"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2</w:t>
            </w:r>
            <w:r w:rsidR="00A90E60"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,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132</w:t>
            </w:r>
            <w:r w:rsidR="00A90E60"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.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33</w:t>
            </w:r>
            <w:r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 ล้านบาท</w:t>
            </w:r>
            <w:r w:rsidRPr="00AA0C76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cs/>
                <w:lang w:eastAsia="th-TH"/>
              </w:rPr>
              <w:t>และจำนวน</w:t>
            </w:r>
            <w:r w:rsidR="00A90E60" w:rsidRPr="00AA0C76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lang w:eastAsia="th-TH"/>
              </w:rPr>
              <w:t>774</w:t>
            </w:r>
            <w:r w:rsidR="00A90E60" w:rsidRPr="00AA0C76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lang w:eastAsia="th-TH"/>
              </w:rPr>
              <w:t>.</w:t>
            </w:r>
            <w:r w:rsidR="007A338F" w:rsidRPr="007A338F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lang w:eastAsia="th-TH"/>
              </w:rPr>
              <w:t>97</w:t>
            </w:r>
            <w:r w:rsidRPr="00AA0C76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cs/>
                <w:lang w:eastAsia="th-TH"/>
              </w:rPr>
              <w:t xml:space="preserve"> ล้านบาท ในงบการเงินรวมและงบการเงิน</w:t>
            </w:r>
            <w:r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  <w:t>เฉพาะกิจการ ตามลำดับ</w:t>
            </w:r>
            <w:r w:rsidR="00B95711" w:rsidRPr="00AA0C76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 xml:space="preserve"> </w:t>
            </w:r>
            <w:r w:rsidR="00DB4730" w:rsidRPr="00AA0C76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>หลังการขายเงินลงทุนดังกล่าว ทำให้</w:t>
            </w:r>
            <w:r w:rsidR="008E328A" w:rsidRPr="00227994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>สัดส่วนการถือหุ้นของบริษัทใน</w:t>
            </w:r>
            <w:r w:rsidR="00963B44" w:rsidRPr="00227994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 xml:space="preserve"> SUNFLOWER</w:t>
            </w:r>
            <w:r w:rsidR="00D316B4" w:rsidRPr="00227994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 xml:space="preserve"> 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คงเหลืออยู่ ณ วันที่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31</w:t>
            </w:r>
            <w:r w:rsidR="00D316B4" w:rsidRPr="00227994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 xml:space="preserve"> 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2567</w:t>
            </w:r>
            <w:r w:rsidR="00ED54CB" w:rsidRPr="00227994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 xml:space="preserve"> </w:t>
            </w:r>
            <w:r w:rsidR="00ED54CB" w:rsidRPr="00227994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>เท่ากับ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ร้อยละ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>10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 </w:t>
            </w:r>
            <w:r w:rsidR="007A338F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ทั้งนี้ 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เมื่อวันที่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>13</w:t>
            </w:r>
            <w:r w:rsidR="00D316B4" w:rsidRPr="00227994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 xml:space="preserve"> 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มกราคม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>2568</w:t>
            </w:r>
            <w:r w:rsidR="00D316B4" w:rsidRPr="00227994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 xml:space="preserve"> 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กลุ่มบริษัทได้จำหน่ายหุ้นสามัญส่วนที่เหลืออยู่ร้อยละ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>10</w:t>
            </w:r>
            <w:r w:rsidR="00D316B4" w:rsidRPr="00227994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 xml:space="preserve"> 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ดังกล่าวแล้วเสร็จในราคา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>536</w:t>
            </w:r>
            <w:r w:rsidR="00D316B4" w:rsidRPr="00227994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>.</w:t>
            </w:r>
            <w:r w:rsidR="007A338F" w:rsidRPr="007A338F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>60</w:t>
            </w:r>
            <w:r w:rsidR="00D316B4" w:rsidRPr="00227994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 xml:space="preserve"> 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ล้านบาท </w:t>
            </w:r>
            <w:r w:rsidR="00D24D50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โดย ณ วันที่ </w:t>
            </w:r>
            <w:r w:rsidR="00D24D50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 xml:space="preserve">31 </w:t>
            </w:r>
            <w:r w:rsidR="00D24D50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="00D24D50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 xml:space="preserve">2567 </w:t>
            </w:r>
            <w:r w:rsidR="003B4A2D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บริษัท</w:t>
            </w:r>
            <w:r w:rsidR="002E45E5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ได้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แสดงเงินลงทุนส่วนที่เหลือดังกล่าวเป็นสินทรัพย์</w:t>
            </w:r>
            <w:r w:rsidR="007A338F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 xml:space="preserve">   </w:t>
            </w:r>
            <w:r w:rsidR="007A338F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cs/>
                <w:lang w:eastAsia="th-TH"/>
              </w:rPr>
              <w:br/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ไม่หมุนเวียนที่จัดประเภทเป็นสินทรัพย์ที่ถือไว้เพื่อขาย</w:t>
            </w:r>
            <w:r w:rsidR="002E74A6">
              <w:rPr>
                <w:rFonts w:ascii="Angsana New" w:eastAsia="Cordia New" w:hAnsi="Angsana New"/>
                <w:snapToGrid w:val="0"/>
                <w:spacing w:val="-10"/>
                <w:sz w:val="30"/>
                <w:szCs w:val="30"/>
                <w:lang w:eastAsia="th-TH"/>
              </w:rPr>
              <w:t xml:space="preserve">    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และได้</w:t>
            </w:r>
            <w:r w:rsidR="002E45E5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ประเมิน</w:t>
            </w:r>
            <w:r w:rsidR="0035308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มูลค่ายุติธรรม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โดยใช้ราคา</w:t>
            </w:r>
            <w:r w:rsidR="0022799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ขาย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เมื่อ</w:t>
            </w:r>
            <w:r w:rsidR="005F7C8E" w:rsidRPr="00227994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วันที่ </w:t>
            </w:r>
            <w:r w:rsidR="00D24D50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br/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13</w:t>
            </w:r>
            <w:r w:rsidR="005F7C8E" w:rsidRPr="00227994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lang w:eastAsia="th-TH"/>
              </w:rPr>
              <w:t xml:space="preserve"> </w:t>
            </w:r>
            <w:r w:rsidR="005F7C8E" w:rsidRPr="00227994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มกราคม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lang w:eastAsia="th-TH"/>
              </w:rPr>
              <w:t>2568</w:t>
            </w:r>
            <w:r w:rsidR="00D316B4" w:rsidRPr="00227994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 ดังกล่าว</w:t>
            </w:r>
          </w:p>
          <w:p w14:paraId="6FB62867" w14:textId="385A470D" w:rsidR="006C5B20" w:rsidRDefault="00A90E60" w:rsidP="007A338F">
            <w:pPr>
              <w:autoSpaceDE w:val="0"/>
              <w:autoSpaceDN w:val="0"/>
              <w:adjustRightInd w:val="0"/>
              <w:spacing w:after="120"/>
              <w:ind w:left="43" w:right="43"/>
              <w:jc w:val="thaiDistribute"/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lang w:eastAsia="th-TH"/>
              </w:rPr>
            </w:pPr>
            <w:r w:rsidRPr="00227994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cs/>
                <w:lang w:eastAsia="th-TH"/>
              </w:rPr>
              <w:t>นอกจากนี้ บริษัท ซุปเปอร์ เอิร์ธ เอนเนอร์ยี</w:t>
            </w:r>
            <w:r w:rsidRPr="00B97CC1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cs/>
                <w:lang w:eastAsia="th-TH"/>
              </w:rPr>
              <w:t xml:space="preserve"> จำกัด</w:t>
            </w:r>
            <w:r w:rsidR="00B97CC1" w:rsidRPr="00B97CC1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lang w:eastAsia="th-TH"/>
              </w:rPr>
              <w:t xml:space="preserve"> </w:t>
            </w:r>
            <w:r w:rsidRPr="00B97CC1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cs/>
                <w:lang w:eastAsia="th-TH"/>
              </w:rPr>
              <w:t>ซึ่ง</w:t>
            </w:r>
            <w:r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cs/>
                <w:lang w:eastAsia="th-TH"/>
              </w:rPr>
              <w:t xml:space="preserve">เป็นบริษัทย่อยทางตรงของบริษัท เข้าลงนามในสัญญาซื้อขายหุ้นเพื่อจำหน่ายหุ้นสามัญของบริษัท </w:t>
            </w:r>
            <w:r w:rsidRPr="00B97CC1">
              <w:rPr>
                <w:rFonts w:ascii="Angsana New" w:eastAsia="Cordia New" w:hAnsi="Angsana New"/>
                <w:snapToGrid w:val="0"/>
                <w:spacing w:val="4"/>
                <w:sz w:val="30"/>
                <w:szCs w:val="30"/>
                <w:cs/>
                <w:lang w:eastAsia="th-TH"/>
              </w:rPr>
              <w:t>ซุปเปอร์ เอิร์ธ เอนเนอร์ยี</w:t>
            </w:r>
            <w:r w:rsidR="005171BE" w:rsidRPr="00B97CC1">
              <w:rPr>
                <w:rFonts w:ascii="Angsana New" w:eastAsia="Cordia New" w:hAnsi="Angsana New"/>
                <w:snapToGrid w:val="0"/>
                <w:spacing w:val="4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4"/>
                <w:sz w:val="30"/>
                <w:szCs w:val="30"/>
                <w:lang w:eastAsia="th-TH"/>
              </w:rPr>
              <w:t>1</w:t>
            </w:r>
            <w:r w:rsidRPr="00B97CC1">
              <w:rPr>
                <w:rFonts w:ascii="Angsana New" w:eastAsia="Cordia New" w:hAnsi="Angsana New"/>
                <w:snapToGrid w:val="0"/>
                <w:spacing w:val="4"/>
                <w:sz w:val="30"/>
                <w:szCs w:val="30"/>
                <w:cs/>
                <w:lang w:eastAsia="th-TH"/>
              </w:rPr>
              <w:t xml:space="preserve"> จำกัด และบริษัท ซุปเปอร์</w:t>
            </w:r>
            <w:r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cs/>
                <w:lang w:eastAsia="th-TH"/>
              </w:rPr>
              <w:t xml:space="preserve"> เอิร์ธ เอนเนอร์ยี</w:t>
            </w:r>
            <w:r w:rsidR="005171BE"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>8</w:t>
            </w:r>
            <w:r w:rsidR="005171BE"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 xml:space="preserve"> </w:t>
            </w:r>
            <w:r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cs/>
                <w:lang w:eastAsia="th-TH"/>
              </w:rPr>
              <w:t>จำกัดในสัดส่วนร้อยละ</w:t>
            </w:r>
            <w:r w:rsidR="005171BE"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>100</w:t>
            </w:r>
            <w:r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cs/>
                <w:lang w:eastAsia="th-TH"/>
              </w:rPr>
              <w:t xml:space="preserve"> ของทุนจดทะเบียน ในราคาซื้อขายจำนวน</w:t>
            </w:r>
            <w:r w:rsidR="005171BE"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>1</w:t>
            </w:r>
            <w:r w:rsidR="005171BE"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>,</w:t>
            </w:r>
            <w:r w:rsidR="007A338F" w:rsidRPr="007A338F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>130</w:t>
            </w:r>
            <w:r w:rsidR="005171BE"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>.</w:t>
            </w:r>
            <w:r w:rsidR="007A338F" w:rsidRPr="007A338F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>92</w:t>
            </w:r>
            <w:r w:rsidRPr="00B97CC1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cs/>
                <w:lang w:eastAsia="th-TH"/>
              </w:rPr>
              <w:t xml:space="preserve"> </w:t>
            </w:r>
            <w:r w:rsidRPr="00B97CC1">
              <w:rPr>
                <w:rFonts w:ascii="Angsana New" w:eastAsia="Cordia New" w:hAnsi="Angsana New"/>
                <w:snapToGrid w:val="0"/>
                <w:spacing w:val="6"/>
                <w:sz w:val="30"/>
                <w:szCs w:val="30"/>
                <w:cs/>
                <w:lang w:eastAsia="th-TH"/>
              </w:rPr>
              <w:t>ล้านบาท กลุ่มบริษัทได้รับรู้กำไรจากการจำหน่าย</w:t>
            </w:r>
            <w:r w:rsidRPr="00D24D50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เงินลงทุนดังกล่าวจำนวน</w:t>
            </w:r>
            <w:r w:rsidR="005171BE" w:rsidRPr="00D24D50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7A338F" w:rsidRPr="00D24D50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123</w:t>
            </w:r>
            <w:r w:rsidR="005171BE" w:rsidRPr="00D24D50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.</w:t>
            </w:r>
            <w:r w:rsidR="007A338F" w:rsidRPr="00D24D50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69</w:t>
            </w:r>
            <w:r w:rsidRPr="00D24D50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 ล้านบาท</w:t>
            </w:r>
            <w:r w:rsidRPr="00B97CC1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cs/>
                <w:lang w:eastAsia="th-TH"/>
              </w:rPr>
              <w:t xml:space="preserve"> </w:t>
            </w:r>
            <w:r w:rsidR="007A338F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cs/>
                <w:lang w:eastAsia="th-TH"/>
              </w:rPr>
              <w:br/>
            </w:r>
            <w:r w:rsidRPr="00B97CC1">
              <w:rPr>
                <w:rFonts w:ascii="Angsana New" w:eastAsia="Cordia New" w:hAnsi="Angsana New"/>
                <w:snapToGrid w:val="0"/>
                <w:spacing w:val="-12"/>
                <w:sz w:val="30"/>
                <w:szCs w:val="30"/>
                <w:cs/>
                <w:lang w:eastAsia="th-TH"/>
              </w:rPr>
              <w:t>ในงบการเงินรวม</w:t>
            </w:r>
          </w:p>
          <w:p w14:paraId="3DA5037E" w14:textId="77777777" w:rsidR="007A338F" w:rsidRDefault="007A338F" w:rsidP="00EB3BEE">
            <w:pPr>
              <w:autoSpaceDE w:val="0"/>
              <w:autoSpaceDN w:val="0"/>
              <w:adjustRightInd w:val="0"/>
              <w:spacing w:after="160"/>
              <w:ind w:left="43" w:right="43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</w:p>
          <w:p w14:paraId="21114FC5" w14:textId="77777777" w:rsidR="007A338F" w:rsidRDefault="007A338F" w:rsidP="00EB3BEE">
            <w:pPr>
              <w:autoSpaceDE w:val="0"/>
              <w:autoSpaceDN w:val="0"/>
              <w:adjustRightInd w:val="0"/>
              <w:spacing w:after="160"/>
              <w:ind w:left="43" w:right="43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</w:p>
          <w:p w14:paraId="71993C0E" w14:textId="77777777" w:rsidR="007A338F" w:rsidRDefault="007A338F" w:rsidP="00EB3BEE">
            <w:pPr>
              <w:autoSpaceDE w:val="0"/>
              <w:autoSpaceDN w:val="0"/>
              <w:adjustRightInd w:val="0"/>
              <w:spacing w:after="160"/>
              <w:ind w:left="43" w:right="43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</w:p>
          <w:p w14:paraId="42BB2714" w14:textId="5BD712C6" w:rsidR="007A338F" w:rsidRDefault="007A338F" w:rsidP="00EB3BEE">
            <w:pPr>
              <w:autoSpaceDE w:val="0"/>
              <w:autoSpaceDN w:val="0"/>
              <w:adjustRightInd w:val="0"/>
              <w:spacing w:after="160"/>
              <w:ind w:left="43" w:right="43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lastRenderedPageBreak/>
              <w:t>การขายเงินลงทุนในบริษัท</w:t>
            </w:r>
            <w:r w:rsidRPr="00227994">
              <w:rPr>
                <w:rFonts w:ascii="Angsana New" w:eastAsia="Cordi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ย่อย</w:t>
            </w:r>
            <w:r w:rsidRPr="00227994">
              <w:rPr>
                <w:rFonts w:ascii="Angsana New" w:eastAsia="Cordia New" w:hAnsi="Angsana New"/>
                <w:b/>
                <w:bCs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227994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(</w:t>
            </w:r>
            <w:r w:rsidRPr="00227994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ต่อ)</w:t>
            </w:r>
          </w:p>
          <w:p w14:paraId="5CD90236" w14:textId="1EA1DD80" w:rsidR="00381B6A" w:rsidRPr="00C414EA" w:rsidRDefault="00B21AAC" w:rsidP="00EB3BEE">
            <w:pPr>
              <w:autoSpaceDE w:val="0"/>
              <w:autoSpaceDN w:val="0"/>
              <w:adjustRightInd w:val="0"/>
              <w:spacing w:after="160"/>
              <w:ind w:left="43" w:right="43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รายการขายเงินลงทุนในบริษัทย่อยดังกล่าวเป็นรายการ</w:t>
            </w:r>
            <w:r w:rsidRPr="00227994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ที่มีสาระสำคัญ ดังนั้นเรื่องสำคัญในการตรวจสอบ คือ </w:t>
            </w:r>
            <w:r w:rsidR="00D316B4" w:rsidRPr="00227994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รายการ</w:t>
            </w:r>
            <w:r w:rsidR="00127A13" w:rsidRPr="00227994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ขาย</w:t>
            </w:r>
            <w:r w:rsidRPr="00C414EA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เงินลงทุนในบริษัทย่อย</w:t>
            </w:r>
            <w:r w:rsidR="00127A13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ดังกล่าว</w:t>
            </w:r>
            <w:r w:rsidRPr="00C414EA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มีการรับรู้</w:t>
            </w:r>
            <w:r w:rsidRPr="007D2E51">
              <w:rPr>
                <w:rFonts w:ascii="Angsana New" w:eastAsia="Cordi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  <w:t>รายการถูกต้อง</w:t>
            </w:r>
            <w:r w:rsidR="00567987" w:rsidRPr="007D2E51">
              <w:rPr>
                <w:rFonts w:ascii="Angsana New" w:eastAsia="Cordia New" w:hAnsi="Angsana New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>ตาม</w:t>
            </w:r>
            <w:r w:rsidRPr="00C414EA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มาตรฐานการรายงานทางการเงินหรือไม่</w:t>
            </w:r>
          </w:p>
          <w:p w14:paraId="6072A1D6" w14:textId="7761684F" w:rsidR="005A69F9" w:rsidRPr="00C414EA" w:rsidRDefault="007A338F" w:rsidP="00EB3BEE">
            <w:pPr>
              <w:autoSpaceDE w:val="0"/>
              <w:autoSpaceDN w:val="0"/>
              <w:adjustRightInd w:val="0"/>
              <w:spacing w:after="160"/>
              <w:ind w:left="43" w:right="43"/>
              <w:jc w:val="thaiDistribut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รายละเอีย</w:t>
            </w:r>
            <w:r w:rsidR="00D537F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ด</w:t>
            </w:r>
            <w:r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ของ</w:t>
            </w:r>
            <w:r w:rsidR="00DB2E64" w:rsidRPr="00DB2E64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การขาย</w:t>
            </w:r>
            <w:r w:rsidR="005A69F9" w:rsidRPr="00DB2E64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เงินลงทุนในบริษัทย่อ</w:t>
            </w:r>
            <w:r w:rsidR="00F251A2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ยและ</w:t>
            </w:r>
            <w:r w:rsidR="00D537F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    </w:t>
            </w:r>
            <w:r w:rsidR="005A69F9"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>การเปลี่ยนแปลงสัดส่วนการถือหุ้นในบริษัทย่อยได้เปิดเผยไว้ในหมายเหตุประกอบงบการเงิน</w:t>
            </w:r>
            <w:r w:rsidR="00971E93"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 xml:space="preserve">ข้อ </w:t>
            </w:r>
            <w:r w:rsidRPr="007A338F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>1</w:t>
            </w:r>
            <w:r w:rsidR="00971E93" w:rsidRPr="00C414EA">
              <w:rPr>
                <w:rFonts w:ascii="Angsana New" w:eastAsia="Cordia New" w:hAnsi="Angsana New"/>
                <w:snapToGrid w:val="0"/>
                <w:spacing w:val="-2"/>
                <w:sz w:val="30"/>
                <w:szCs w:val="30"/>
                <w:lang w:eastAsia="th-TH"/>
              </w:rPr>
              <w:t xml:space="preserve"> </w:t>
            </w:r>
            <w:r w:rsidR="005A69F9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ข้อ </w:t>
            </w:r>
            <w:r w:rsidRPr="007A338F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2</w:t>
            </w:r>
            <w:r w:rsidR="000A2DC5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.</w:t>
            </w:r>
            <w:r w:rsidRPr="007A338F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2</w:t>
            </w:r>
            <w:r w:rsidR="005A69F9" w:rsidRPr="00C414EA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5A69F9"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ข้อ </w:t>
            </w:r>
            <w:r w:rsidRPr="007A338F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4</w:t>
            </w:r>
            <w:r w:rsidR="005A69F9" w:rsidRPr="00C414EA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.</w:t>
            </w:r>
            <w:r w:rsidRPr="007A338F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5</w:t>
            </w:r>
            <w:r w:rsidR="00D316B4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EC5CA2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และ</w:t>
            </w:r>
            <w:r w:rsidR="00D316B4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ข้อ </w:t>
            </w:r>
            <w:r w:rsidRPr="007A338F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11</w:t>
            </w:r>
          </w:p>
        </w:tc>
        <w:tc>
          <w:tcPr>
            <w:tcW w:w="4410" w:type="dxa"/>
            <w:shd w:val="clear" w:color="auto" w:fill="auto"/>
          </w:tcPr>
          <w:p w14:paraId="28B78BB9" w14:textId="77777777" w:rsidR="00E1191E" w:rsidRPr="00C414EA" w:rsidRDefault="00E1191E" w:rsidP="00E1191E">
            <w:pPr>
              <w:autoSpaceDE w:val="0"/>
              <w:autoSpaceDN w:val="0"/>
              <w:adjustRightInd w:val="0"/>
              <w:ind w:left="48" w:right="40"/>
              <w:jc w:val="thaiDistribute"/>
              <w:rPr>
                <w:rFonts w:ascii="Cordia New" w:hAnsi="Cordia New"/>
                <w:sz w:val="30"/>
                <w:szCs w:val="30"/>
              </w:rPr>
            </w:pPr>
          </w:p>
          <w:p w14:paraId="24781126" w14:textId="77777777" w:rsidR="005A69F9" w:rsidRPr="00C414EA" w:rsidRDefault="005A69F9" w:rsidP="00E1191E">
            <w:pPr>
              <w:autoSpaceDE w:val="0"/>
              <w:autoSpaceDN w:val="0"/>
              <w:adjustRightInd w:val="0"/>
              <w:ind w:left="48" w:right="40"/>
              <w:jc w:val="thaiDistribute"/>
              <w:rPr>
                <w:rFonts w:ascii="Cordia New" w:hAnsi="Cordia New"/>
                <w:sz w:val="30"/>
                <w:szCs w:val="30"/>
              </w:rPr>
            </w:pPr>
            <w:r w:rsidRPr="00C414EA">
              <w:rPr>
                <w:rFonts w:ascii="Cordia New" w:hAnsi="Cordia New" w:hint="cs"/>
                <w:sz w:val="30"/>
                <w:szCs w:val="30"/>
                <w:cs/>
              </w:rPr>
              <w:t>วิธีการตรวจสอบที่สำคัญรวมถึง</w:t>
            </w:r>
          </w:p>
          <w:p w14:paraId="2D36A996" w14:textId="77777777" w:rsidR="005A69F9" w:rsidRPr="00C414EA" w:rsidRDefault="005A69F9" w:rsidP="005A69F9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/>
              <w:ind w:left="28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ทำความเข้าใจ</w:t>
            </w:r>
            <w:r w:rsidRPr="00C414EA">
              <w:rPr>
                <w:rFonts w:ascii="Angsana New" w:hAnsi="Angsana New"/>
                <w:sz w:val="30"/>
                <w:szCs w:val="30"/>
                <w:cs/>
              </w:rPr>
              <w:t>เกี่ยวกับขั้นตอนการปฏิบัติงานและการควบคุมภายในที่เกี่ยวข้องกับการ</w:t>
            </w:r>
            <w:r w:rsidRPr="00C414EA">
              <w:rPr>
                <w:rFonts w:ascii="Angsana New" w:hAnsi="Angsana New" w:hint="cs"/>
                <w:sz w:val="30"/>
                <w:szCs w:val="30"/>
                <w:cs/>
              </w:rPr>
              <w:t>ขายเงินลงทุน</w:t>
            </w:r>
          </w:p>
          <w:p w14:paraId="25149D9C" w14:textId="77777777" w:rsidR="005A69F9" w:rsidRPr="00C414EA" w:rsidRDefault="005A69F9" w:rsidP="005A69F9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/>
              <w:ind w:left="28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>ทดสอบการออกแบบและการปฏิบัติตามการควบคุม</w:t>
            </w:r>
            <w:r w:rsidR="00AD034F" w:rsidRPr="00C414EA">
              <w:rPr>
                <w:rFonts w:ascii="Angsana New" w:eastAsia="Cordia New" w:hAnsi="Angsana New" w:hint="cs"/>
                <w:snapToGrid w:val="0"/>
                <w:spacing w:val="-2"/>
                <w:sz w:val="30"/>
                <w:szCs w:val="30"/>
                <w:cs/>
                <w:lang w:eastAsia="th-TH"/>
              </w:rPr>
              <w:t>ภายใน</w:t>
            </w:r>
            <w:r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ที่เกี่ยวข้องกับการขายเงินลงทุน</w:t>
            </w:r>
          </w:p>
          <w:p w14:paraId="22EF3367" w14:textId="77777777" w:rsidR="005A69F9" w:rsidRPr="00C414EA" w:rsidRDefault="005A69F9" w:rsidP="005A69F9">
            <w:pPr>
              <w:pStyle w:val="ListParagraph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/>
              <w:ind w:left="28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hAnsi="Angsana New"/>
                <w:sz w:val="30"/>
                <w:szCs w:val="30"/>
                <w:cs/>
              </w:rPr>
              <w:t xml:space="preserve">ตรวจสอบเนื้อหาสาระ </w:t>
            </w:r>
            <w:r w:rsidRPr="00C414EA">
              <w:rPr>
                <w:rFonts w:ascii="Angsana New" w:hAnsi="Angsana New" w:hint="cs"/>
                <w:sz w:val="30"/>
                <w:szCs w:val="30"/>
                <w:cs/>
              </w:rPr>
              <w:t>รวมถึง</w:t>
            </w:r>
          </w:p>
          <w:p w14:paraId="4D93C611" w14:textId="77777777" w:rsidR="005A69F9" w:rsidRPr="00C414EA" w:rsidRDefault="005A69F9" w:rsidP="005A69F9">
            <w:pPr>
              <w:pStyle w:val="ListParagraph"/>
              <w:numPr>
                <w:ilvl w:val="0"/>
                <w:numId w:val="18"/>
              </w:numPr>
              <w:tabs>
                <w:tab w:val="left" w:pos="554"/>
              </w:tabs>
              <w:overflowPunct w:val="0"/>
              <w:autoSpaceDE w:val="0"/>
              <w:autoSpaceDN w:val="0"/>
              <w:adjustRightInd w:val="0"/>
              <w:spacing w:after="0"/>
              <w:ind w:left="55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ตรวจ</w:t>
            </w:r>
            <w:r w:rsidRPr="00C414EA">
              <w:rPr>
                <w:rFonts w:ascii="Angsana New" w:hAnsi="Angsana New"/>
                <w:spacing w:val="-4"/>
                <w:sz w:val="30"/>
                <w:szCs w:val="30"/>
                <w:cs/>
              </w:rPr>
              <w:t>สอบข้อตกลงและเงื่อนไข</w:t>
            </w:r>
            <w:r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ตาม</w:t>
            </w:r>
            <w:r w:rsidRPr="00C414EA">
              <w:rPr>
                <w:rFonts w:ascii="Angsana New" w:hAnsi="Angsana New"/>
                <w:spacing w:val="-4"/>
                <w:sz w:val="30"/>
                <w:szCs w:val="30"/>
                <w:cs/>
              </w:rPr>
              <w:t>สัญญา</w:t>
            </w:r>
            <w:r w:rsidR="00D81464"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ซื้อขายหุ้นและสัญญาที่เกี่ยวข้องเพื่อ</w:t>
            </w:r>
            <w:r w:rsidR="0047344D" w:rsidRPr="00C414E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ทำความเข้าใจข้อกำหนดและเงื่อนไขที่สำคัญ</w:t>
            </w:r>
          </w:p>
          <w:p w14:paraId="3922573D" w14:textId="6B376F53" w:rsidR="005A69F9" w:rsidRDefault="00842774" w:rsidP="005A69F9">
            <w:pPr>
              <w:pStyle w:val="ListParagraph"/>
              <w:numPr>
                <w:ilvl w:val="0"/>
                <w:numId w:val="18"/>
              </w:numPr>
              <w:tabs>
                <w:tab w:val="left" w:pos="554"/>
              </w:tabs>
              <w:overflowPunct w:val="0"/>
              <w:autoSpaceDE w:val="0"/>
              <w:autoSpaceDN w:val="0"/>
              <w:adjustRightInd w:val="0"/>
              <w:spacing w:after="0"/>
              <w:ind w:left="554" w:right="29" w:hanging="270"/>
              <w:jc w:val="thaiDistribute"/>
              <w:textAlignment w:val="baselin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42774">
              <w:rPr>
                <w:rFonts w:ascii="Angsana New" w:hAnsi="Angsana New"/>
                <w:spacing w:val="-4"/>
                <w:sz w:val="30"/>
                <w:szCs w:val="30"/>
                <w:cs/>
              </w:rPr>
              <w:t>พิจารณาและประเมิ</w:t>
            </w:r>
            <w:r w:rsidR="005D5863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น</w:t>
            </w:r>
            <w:r w:rsidRPr="00842774">
              <w:rPr>
                <w:rFonts w:ascii="Angsana New" w:hAnsi="Angsana New"/>
                <w:spacing w:val="-4"/>
                <w:sz w:val="30"/>
                <w:szCs w:val="30"/>
                <w:cs/>
              </w:rPr>
              <w:t>ความเหมาะสมของวิธีการกำหนดราคาขายของเงินลงทุนในบริษัทย่อย โดยการตรวจสอบเอกสารประกอบเกี่ยวกับราคาขาย และรายการการขายเงินลงทุน รวมถึงคำนวณกำไรจากการขายเงินลงทุนโดยเปรียบเทียบราคาขายกับต้นทุนเงินลงทุน</w:t>
            </w:r>
          </w:p>
          <w:p w14:paraId="3330E1AE" w14:textId="13985DC6" w:rsidR="005D5E4B" w:rsidRPr="00842774" w:rsidRDefault="005D5E4B" w:rsidP="005A69F9">
            <w:pPr>
              <w:pStyle w:val="ListParagraph"/>
              <w:numPr>
                <w:ilvl w:val="0"/>
                <w:numId w:val="18"/>
              </w:numPr>
              <w:tabs>
                <w:tab w:val="left" w:pos="554"/>
              </w:tabs>
              <w:overflowPunct w:val="0"/>
              <w:autoSpaceDE w:val="0"/>
              <w:autoSpaceDN w:val="0"/>
              <w:adjustRightInd w:val="0"/>
              <w:spacing w:after="0"/>
              <w:ind w:left="554" w:right="29" w:hanging="270"/>
              <w:jc w:val="thaiDistribute"/>
              <w:textAlignment w:val="baselin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พิจารณาและประเมิน</w:t>
            </w:r>
            <w:r w:rsidR="00B30D01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ความเหมาะสมของ</w:t>
            </w:r>
            <w:r w:rsidR="003A61F8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วิธีการปฏิบัติทางการบัญชี</w:t>
            </w:r>
            <w:r w:rsidR="00F565A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และวิธี</w:t>
            </w:r>
            <w:r w:rsidR="009D6732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การประเมิน</w:t>
            </w:r>
            <w:r w:rsidR="00D24142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มูลค่ายุติธรรม</w:t>
            </w:r>
            <w:r w:rsidR="00E27D87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สำหรับเงินลงทุน</w:t>
            </w:r>
            <w:r w:rsidR="0065612E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ของ </w:t>
            </w:r>
            <w:r w:rsidR="0065612E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SUNFLOWER</w:t>
            </w:r>
            <w:r w:rsidR="00E27D87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ส่วนที่เหลือ</w:t>
            </w:r>
            <w:r w:rsidR="0065612E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ในสัดส่วน</w:t>
            </w:r>
            <w:r w:rsidR="004164A0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ร้อยละ</w:t>
            </w:r>
            <w:r w:rsidR="004164A0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7A338F" w:rsidRPr="007A338F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10</w:t>
            </w:r>
            <w:r w:rsidR="004164A0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</w:p>
          <w:p w14:paraId="529F4150" w14:textId="77777777" w:rsidR="005A69F9" w:rsidRPr="00C414EA" w:rsidRDefault="00973EC1" w:rsidP="00973EC1">
            <w:pPr>
              <w:pStyle w:val="ListParagraph"/>
              <w:numPr>
                <w:ilvl w:val="0"/>
                <w:numId w:val="18"/>
              </w:numPr>
              <w:tabs>
                <w:tab w:val="left" w:pos="554"/>
              </w:tabs>
              <w:overflowPunct w:val="0"/>
              <w:autoSpaceDE w:val="0"/>
              <w:autoSpaceDN w:val="0"/>
              <w:adjustRightInd w:val="0"/>
              <w:spacing w:after="0"/>
              <w:ind w:left="554" w:right="29" w:hanging="270"/>
              <w:jc w:val="thaiDistribute"/>
              <w:textAlignment w:val="baseline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C414EA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พิจารณา</w:t>
            </w:r>
            <w:r w:rsidRPr="00C414EA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การแสดงรายการและการเปิดเผยข้อมูลที่เกี่ยวข้อง</w:t>
            </w:r>
          </w:p>
        </w:tc>
      </w:tr>
    </w:tbl>
    <w:p w14:paraId="14ACAED5" w14:textId="77777777" w:rsidR="00D35A53" w:rsidRPr="00C414EA" w:rsidRDefault="00D35A53">
      <w:pPr>
        <w:rPr>
          <w:sz w:val="2"/>
          <w:szCs w:val="2"/>
          <w:cs/>
        </w:rPr>
      </w:pPr>
    </w:p>
    <w:p w14:paraId="2700C348" w14:textId="186E2E9F" w:rsidR="00FF658C" w:rsidRPr="00D316B4" w:rsidRDefault="00FF658C" w:rsidP="00D316B4">
      <w:pPr>
        <w:spacing w:before="240"/>
        <w:ind w:firstLine="450"/>
        <w:rPr>
          <w:sz w:val="2"/>
          <w:szCs w:val="2"/>
        </w:rPr>
      </w:pPr>
      <w:r w:rsidRPr="00C414EA">
        <w:rPr>
          <w:rFonts w:ascii="Angsana New" w:eastAsia="Calibri" w:hAnsi="Angsana New"/>
          <w:b/>
          <w:bCs/>
          <w:sz w:val="32"/>
          <w:szCs w:val="32"/>
          <w:cs/>
        </w:rPr>
        <w:t>ข้อมูลอื่น</w:t>
      </w:r>
    </w:p>
    <w:p w14:paraId="1C839440" w14:textId="77777777" w:rsidR="0086560E" w:rsidRPr="00C414EA" w:rsidRDefault="0086560E" w:rsidP="0086560E">
      <w:pPr>
        <w:autoSpaceDE w:val="0"/>
        <w:autoSpaceDN w:val="0"/>
        <w:ind w:left="432"/>
        <w:contextualSpacing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pacing w:val="-8"/>
          <w:sz w:val="32"/>
          <w:szCs w:val="32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="00BF1782" w:rsidRPr="00C414EA">
        <w:rPr>
          <w:rFonts w:ascii="Angsana New" w:hAnsi="Angsana New"/>
          <w:spacing w:val="-8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8"/>
          <w:sz w:val="32"/>
          <w:szCs w:val="32"/>
          <w:cs/>
        </w:rPr>
        <w:t>แต่ไม่รวมถึง</w:t>
      </w:r>
      <w:r w:rsidRPr="00C414EA">
        <w:rPr>
          <w:rFonts w:ascii="Angsana New" w:hAnsi="Angsana New"/>
          <w:sz w:val="32"/>
          <w:szCs w:val="32"/>
          <w:cs/>
        </w:rPr>
        <w:t>งบการเงินรวมและงบการเงินเฉพาะกิจการและรายงานของผู้สอบบัญชีที่อยู่ในรายงานนั้น</w:t>
      </w:r>
    </w:p>
    <w:p w14:paraId="7EDB1311" w14:textId="77777777" w:rsidR="0086560E" w:rsidRPr="00C414EA" w:rsidRDefault="0086560E" w:rsidP="0086560E">
      <w:pPr>
        <w:autoSpaceDE w:val="0"/>
        <w:autoSpaceDN w:val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35777FBE" w14:textId="77777777" w:rsidR="0086560E" w:rsidRPr="00C414EA" w:rsidRDefault="0086560E" w:rsidP="0086560E">
      <w:pPr>
        <w:autoSpaceDE w:val="0"/>
        <w:autoSpaceDN w:val="0"/>
        <w:ind w:left="432"/>
        <w:contextualSpacing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 xml:space="preserve"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 </w:t>
      </w:r>
    </w:p>
    <w:p w14:paraId="446C6C92" w14:textId="77777777" w:rsidR="0086560E" w:rsidRPr="00C414EA" w:rsidRDefault="0086560E" w:rsidP="0086560E">
      <w:pPr>
        <w:autoSpaceDE w:val="0"/>
        <w:autoSpaceDN w:val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0E8E00FF" w14:textId="77777777" w:rsidR="0086560E" w:rsidRPr="00C414EA" w:rsidRDefault="0086560E" w:rsidP="0086560E">
      <w:pPr>
        <w:autoSpaceDE w:val="0"/>
        <w:autoSpaceDN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pacing w:val="-8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การอ่าน</w:t>
      </w:r>
      <w:r w:rsidRPr="00C414EA">
        <w:rPr>
          <w:rFonts w:ascii="Angsana New" w:hAnsi="Angsana New"/>
          <w:sz w:val="32"/>
          <w:szCs w:val="32"/>
          <w:cs/>
        </w:rPr>
        <w:t>และพิจารณาว่าข้อมูลอื่นมีความขัดแย้งที่มีสาระสำคัญกับงบการเงินรวมและงบการเงินเฉพาะกิจการหรือ</w:t>
      </w:r>
      <w:r w:rsidRPr="00C414EA">
        <w:rPr>
          <w:rFonts w:ascii="Angsana New" w:hAnsi="Angsana New"/>
          <w:spacing w:val="-10"/>
          <w:sz w:val="32"/>
          <w:szCs w:val="32"/>
          <w:cs/>
        </w:rPr>
        <w:t>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</w:t>
      </w:r>
      <w:r w:rsidR="00BA11FC" w:rsidRPr="00C414EA">
        <w:rPr>
          <w:rFonts w:ascii="Angsana New" w:hAnsi="Angsana New"/>
          <w:spacing w:val="-4"/>
          <w:sz w:val="32"/>
          <w:szCs w:val="32"/>
        </w:rPr>
        <w:br/>
      </w:r>
      <w:r w:rsidRPr="00C414EA">
        <w:rPr>
          <w:rFonts w:ascii="Angsana New" w:hAnsi="Angsana New"/>
          <w:spacing w:val="-10"/>
          <w:sz w:val="32"/>
          <w:szCs w:val="32"/>
          <w:cs/>
        </w:rPr>
        <w:t>อันเป็นสาระสำคัญหรือไม่ หากในการปฏิบัติงานดังกล่าว ข้าพเจ้าสรุปได้ว่าข้อมูลอื่นมีการแสดงข้อมูลที่ขัดต่อ</w:t>
      </w:r>
      <w:r w:rsidRPr="00C414EA">
        <w:rPr>
          <w:rFonts w:ascii="Angsana New" w:hAnsi="Angsana New"/>
          <w:spacing w:val="-12"/>
          <w:sz w:val="32"/>
          <w:szCs w:val="32"/>
          <w:cs/>
        </w:rPr>
        <w:t>ข้อเท็จจริงอันเป็นสาระสำคัญ ข้าพเจ้าต้องรายงานข้อเท็จจริงนั้น ทั้งนี้ข้าพเจ้าไม่พบว่ามีเรื่องดังกล่าว</w:t>
      </w:r>
      <w:r w:rsidR="00BA11FC" w:rsidRPr="00C414EA">
        <w:rPr>
          <w:rFonts w:ascii="Angsana New" w:hAnsi="Angsana New"/>
          <w:spacing w:val="-12"/>
          <w:sz w:val="32"/>
          <w:szCs w:val="32"/>
        </w:rPr>
        <w:br/>
      </w:r>
      <w:r w:rsidRPr="00C414EA">
        <w:rPr>
          <w:rFonts w:ascii="Angsana New" w:hAnsi="Angsana New"/>
          <w:spacing w:val="-12"/>
          <w:sz w:val="32"/>
          <w:szCs w:val="32"/>
          <w:cs/>
        </w:rPr>
        <w:t>ที่ต้องรายงาน</w:t>
      </w:r>
    </w:p>
    <w:p w14:paraId="78C8F5F3" w14:textId="77777777" w:rsidR="004E4E0F" w:rsidRPr="009A2A33" w:rsidRDefault="004E4E0F" w:rsidP="00FF658C">
      <w:pPr>
        <w:autoSpaceDE w:val="0"/>
        <w:autoSpaceDN w:val="0"/>
        <w:adjustRightInd w:val="0"/>
        <w:ind w:firstLine="432"/>
        <w:rPr>
          <w:rFonts w:ascii="Angsana New" w:hAnsi="Angsana New"/>
          <w:sz w:val="32"/>
          <w:szCs w:val="32"/>
        </w:rPr>
      </w:pPr>
    </w:p>
    <w:p w14:paraId="509057C6" w14:textId="77777777" w:rsidR="00C369EF" w:rsidRPr="00C414EA" w:rsidRDefault="00C369EF" w:rsidP="004E49F5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C414EA">
        <w:rPr>
          <w:rFonts w:ascii="Angsana New" w:hAnsi="Angsana New"/>
          <w:b/>
          <w:bCs/>
          <w:spacing w:val="-4"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ความรับผิดชอบของผู้บริหารและผู้มีหน้าที่ในการกำกับดูแลต่องบการเงินรวม</w:t>
      </w:r>
      <w:r w:rsidRPr="00C414EA">
        <w:rPr>
          <w:rFonts w:ascii="Angsana New" w:hAnsi="Angsana New" w:hint="cs"/>
          <w:b/>
          <w:bCs/>
          <w:spacing w:val="-4"/>
          <w:sz w:val="32"/>
          <w:szCs w:val="32"/>
          <w:cs/>
        </w:rPr>
        <w:t>และงบการเงินเฉพาะกิจการ</w:t>
      </w:r>
    </w:p>
    <w:p w14:paraId="4C84215E" w14:textId="77777777" w:rsidR="00C369EF" w:rsidRPr="00C414EA" w:rsidRDefault="00C369EF" w:rsidP="004E49F5">
      <w:pPr>
        <w:pStyle w:val="ListParagraph"/>
        <w:spacing w:after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0400F635" w14:textId="77777777" w:rsidR="00C369EF" w:rsidRPr="00C414EA" w:rsidRDefault="00C369EF" w:rsidP="00613CBB">
      <w:pPr>
        <w:pStyle w:val="ListParagraph"/>
        <w:spacing w:after="0"/>
        <w:ind w:left="432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ผู้บริหารมีหน้าที่รับผิดชอบในการจัดทำและนำเสนองบการเงินรวม</w:t>
      </w:r>
      <w:r w:rsidRPr="00C414EA">
        <w:rPr>
          <w:rFonts w:ascii="Angsana New" w:hAnsi="Angsana New" w:hint="cs"/>
          <w:sz w:val="32"/>
          <w:szCs w:val="32"/>
          <w:cs/>
        </w:rPr>
        <w:t>และงบการเงินเฉพาะ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กิจการ</w:t>
      </w:r>
      <w:r w:rsidRPr="00C414EA">
        <w:rPr>
          <w:rFonts w:ascii="Angsana New" w:hAnsi="Angsana New"/>
          <w:sz w:val="32"/>
          <w:szCs w:val="32"/>
          <w:cs/>
        </w:rPr>
        <w:t>เหล่านี้</w:t>
      </w:r>
      <w:r w:rsidRPr="00C414EA">
        <w:rPr>
          <w:rFonts w:ascii="Angsana New" w:hAnsi="Angsana New" w:hint="cs"/>
          <w:sz w:val="32"/>
          <w:szCs w:val="32"/>
          <w:cs/>
        </w:rPr>
        <w:t xml:space="preserve">   </w:t>
      </w:r>
      <w:r w:rsidRPr="00C414EA">
        <w:rPr>
          <w:rFonts w:ascii="Angsana New" w:hAnsi="Angsana New"/>
          <w:spacing w:val="-8"/>
          <w:sz w:val="32"/>
          <w:szCs w:val="32"/>
          <w:cs/>
        </w:rPr>
        <w:t>โดยถูกต้องตามที่ควรตามมาตรฐานการรายงานทางการเงิน</w:t>
      </w:r>
      <w:r w:rsidRPr="00C414EA">
        <w:rPr>
          <w:rFonts w:ascii="Angsana New" w:hAnsi="Angsana New"/>
          <w:spacing w:val="-8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8"/>
          <w:sz w:val="32"/>
          <w:szCs w:val="32"/>
          <w:cs/>
        </w:rPr>
        <w:t>และรับผิดชอบเกี่ยวกับการควบคุมภายในที่ผู้บริหาร</w:t>
      </w:r>
      <w:r w:rsidRPr="00C414EA">
        <w:rPr>
          <w:rFonts w:ascii="Angsana New" w:hAnsi="Angsana New"/>
          <w:spacing w:val="-6"/>
          <w:sz w:val="32"/>
          <w:szCs w:val="32"/>
          <w:cs/>
        </w:rPr>
        <w:t>พิจารณาว่าจำเป็นเพื่อให้สามารถจัดทำงบการเงินรวม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/>
          <w:spacing w:val="-6"/>
          <w:sz w:val="32"/>
          <w:szCs w:val="32"/>
          <w:cs/>
        </w:rPr>
        <w:t>ที่ปราศจากการแสดงข้อมูล</w:t>
      </w:r>
      <w:r w:rsidRPr="00C414EA">
        <w:rPr>
          <w:rFonts w:ascii="Angsana New" w:hAnsi="Angsana New"/>
          <w:sz w:val="32"/>
          <w:szCs w:val="32"/>
          <w:cs/>
        </w:rPr>
        <w:t>ที่ขัดต่อข้อเท็จจริงอันเป็นสาระสำคัญไม่ว่าจะเกิดจากการทุจริตหรือข้อผิดพลาด</w:t>
      </w:r>
    </w:p>
    <w:p w14:paraId="671D4911" w14:textId="77777777" w:rsidR="00C369EF" w:rsidRPr="00C414EA" w:rsidRDefault="00C369EF" w:rsidP="00613CBB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lastRenderedPageBreak/>
        <w:t>ในการจัดทำงบการเงินรวม</w:t>
      </w:r>
      <w:r w:rsidRPr="00C414EA">
        <w:rPr>
          <w:rFonts w:ascii="Angsana New" w:hAnsi="Angsana New" w:hint="cs"/>
          <w:sz w:val="32"/>
          <w:szCs w:val="32"/>
          <w:cs/>
        </w:rPr>
        <w:t>และงบการเงินเฉพาะ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กิจการ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ผู้บริหารรับผิดชอบในการประเมินความสามารถ</w:t>
      </w:r>
      <w:r w:rsidRPr="00C414EA">
        <w:rPr>
          <w:rFonts w:ascii="Angsana New" w:hAnsi="Angsana New"/>
          <w:spacing w:val="-4"/>
          <w:sz w:val="32"/>
          <w:szCs w:val="32"/>
          <w:cs/>
        </w:rPr>
        <w:t>ของกลุ่มบริษัท</w:t>
      </w:r>
      <w:r w:rsidR="002F3881" w:rsidRPr="00C414EA">
        <w:rPr>
          <w:rFonts w:ascii="Angsana New" w:hAnsi="Angsana New" w:hint="cs"/>
          <w:spacing w:val="-4"/>
          <w:sz w:val="32"/>
          <w:szCs w:val="32"/>
          <w:cs/>
        </w:rPr>
        <w:t>และบริษัท</w:t>
      </w:r>
      <w:r w:rsidRPr="00C414EA">
        <w:rPr>
          <w:rFonts w:ascii="Angsana New" w:hAnsi="Angsana New"/>
          <w:spacing w:val="-4"/>
          <w:sz w:val="32"/>
          <w:szCs w:val="32"/>
          <w:cs/>
        </w:rPr>
        <w:t>ในการดำเนินงานต่อเนื่อง</w:t>
      </w:r>
      <w:r w:rsidRPr="00C414EA">
        <w:rPr>
          <w:rFonts w:ascii="Angsana New" w:hAnsi="Angsana New"/>
          <w:spacing w:val="-4"/>
          <w:sz w:val="32"/>
          <w:szCs w:val="32"/>
        </w:rPr>
        <w:t xml:space="preserve"> </w:t>
      </w:r>
      <w:r w:rsidR="002F3881" w:rsidRPr="00C414EA">
        <w:rPr>
          <w:rFonts w:ascii="Angsana New" w:hAnsi="Angsana New" w:hint="cs"/>
          <w:spacing w:val="-4"/>
          <w:sz w:val="32"/>
          <w:szCs w:val="32"/>
          <w:cs/>
        </w:rPr>
        <w:t>การ</w:t>
      </w:r>
      <w:r w:rsidRPr="00C414EA">
        <w:rPr>
          <w:rFonts w:ascii="Angsana New" w:hAnsi="Angsana New"/>
          <w:spacing w:val="-4"/>
          <w:sz w:val="32"/>
          <w:szCs w:val="32"/>
          <w:cs/>
        </w:rPr>
        <w:t>เปิดเผยเรื่องที่เกี่ยวกับการดำเนินงานต่อเนื่อง</w:t>
      </w:r>
      <w:r w:rsidRPr="00C414EA">
        <w:rPr>
          <w:rFonts w:ascii="Angsana New" w:hAnsi="Angsana New"/>
          <w:spacing w:val="-4"/>
          <w:sz w:val="32"/>
          <w:szCs w:val="32"/>
        </w:rPr>
        <w:t xml:space="preserve"> </w:t>
      </w:r>
      <w:r w:rsidR="00B17E2A" w:rsidRPr="00C414EA">
        <w:rPr>
          <w:rFonts w:ascii="Angsana New" w:hAnsi="Angsana New"/>
          <w:spacing w:val="-4"/>
          <w:sz w:val="32"/>
          <w:szCs w:val="32"/>
        </w:rPr>
        <w:br/>
      </w:r>
      <w:r w:rsidRPr="00C414EA">
        <w:rPr>
          <w:rFonts w:ascii="Angsana New" w:hAnsi="Angsana New"/>
          <w:spacing w:val="-6"/>
          <w:sz w:val="32"/>
          <w:szCs w:val="32"/>
        </w:rPr>
        <w:t>(</w:t>
      </w:r>
      <w:r w:rsidRPr="00C414EA">
        <w:rPr>
          <w:rFonts w:ascii="Angsana New" w:hAnsi="Angsana New"/>
          <w:spacing w:val="-6"/>
          <w:sz w:val="32"/>
          <w:szCs w:val="32"/>
          <w:cs/>
        </w:rPr>
        <w:t>ตามความเหมาะสม</w:t>
      </w:r>
      <w:r w:rsidRPr="00C414EA">
        <w:rPr>
          <w:rFonts w:ascii="Angsana New" w:hAnsi="Angsana New"/>
          <w:spacing w:val="-6"/>
          <w:sz w:val="32"/>
          <w:szCs w:val="32"/>
        </w:rPr>
        <w:t xml:space="preserve">) </w:t>
      </w:r>
      <w:r w:rsidRPr="00C414EA">
        <w:rPr>
          <w:rFonts w:ascii="Angsana New" w:hAnsi="Angsana New"/>
          <w:spacing w:val="-6"/>
          <w:sz w:val="32"/>
          <w:szCs w:val="32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</w:t>
      </w:r>
      <w:r w:rsidR="00B17E2A" w:rsidRPr="00C414EA">
        <w:rPr>
          <w:rFonts w:ascii="Angsana New" w:hAnsi="Angsana New"/>
          <w:sz w:val="32"/>
          <w:szCs w:val="32"/>
        </w:rPr>
        <w:br/>
      </w:r>
      <w:r w:rsidRPr="00C414EA">
        <w:rPr>
          <w:rFonts w:ascii="Angsana New" w:hAnsi="Angsana New"/>
          <w:sz w:val="32"/>
          <w:szCs w:val="32"/>
          <w:cs/>
        </w:rPr>
        <w:t>ที่จะเลิกกลุ่มบริษัท</w:t>
      </w:r>
      <w:r w:rsidR="002F3881" w:rsidRPr="00C414EA">
        <w:rPr>
          <w:rFonts w:ascii="Angsana New" w:hAnsi="Angsana New" w:hint="cs"/>
          <w:sz w:val="32"/>
          <w:szCs w:val="32"/>
          <w:cs/>
        </w:rPr>
        <w:t xml:space="preserve">และบริษัท </w:t>
      </w:r>
      <w:r w:rsidRPr="00C414EA">
        <w:rPr>
          <w:rFonts w:ascii="Angsana New" w:hAnsi="Angsana New"/>
          <w:sz w:val="32"/>
          <w:szCs w:val="32"/>
          <w:cs/>
        </w:rPr>
        <w:t>หรือหยุดดำเนินงานหรือไม่สามารถดำเนินงานต่อเนื่องต่อไปได้</w:t>
      </w:r>
      <w:r w:rsidRPr="00C414EA">
        <w:rPr>
          <w:rFonts w:ascii="Angsana New" w:hAnsi="Angsana New"/>
          <w:sz w:val="32"/>
          <w:szCs w:val="32"/>
        </w:rPr>
        <w:t xml:space="preserve"> </w:t>
      </w:r>
    </w:p>
    <w:p w14:paraId="67DED8EF" w14:textId="139C28E9" w:rsidR="00585E72" w:rsidRDefault="00585E72">
      <w:pPr>
        <w:rPr>
          <w:rFonts w:ascii="Angsana New" w:hAnsi="Angsana New"/>
          <w:spacing w:val="-10"/>
          <w:sz w:val="32"/>
          <w:szCs w:val="32"/>
          <w:cs/>
        </w:rPr>
      </w:pPr>
    </w:p>
    <w:p w14:paraId="49D70EA3" w14:textId="64C4AAF1" w:rsidR="00C369EF" w:rsidRDefault="00C369EF" w:rsidP="004E49F5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10"/>
          <w:sz w:val="32"/>
          <w:szCs w:val="32"/>
        </w:rPr>
      </w:pPr>
      <w:r w:rsidRPr="00C414EA">
        <w:rPr>
          <w:rFonts w:ascii="Angsana New" w:hAnsi="Angsana New"/>
          <w:spacing w:val="-10"/>
          <w:sz w:val="32"/>
          <w:szCs w:val="32"/>
          <w:cs/>
        </w:rPr>
        <w:t>ผู้มีหน้าที่ในการกำกับดูแลมีหน้าที่ในการ</w:t>
      </w:r>
      <w:r w:rsidR="004E4E0F" w:rsidRPr="00C414EA">
        <w:rPr>
          <w:rFonts w:ascii="Angsana New" w:hAnsi="Angsana New" w:hint="cs"/>
          <w:spacing w:val="-10"/>
          <w:sz w:val="32"/>
          <w:szCs w:val="32"/>
          <w:cs/>
        </w:rPr>
        <w:t>กำกับ</w:t>
      </w:r>
      <w:r w:rsidRPr="00C414EA">
        <w:rPr>
          <w:rFonts w:ascii="Angsana New" w:hAnsi="Angsana New"/>
          <w:spacing w:val="-10"/>
          <w:sz w:val="32"/>
          <w:szCs w:val="32"/>
          <w:cs/>
        </w:rPr>
        <w:t>ดูแลกระบวนการในการจัดทำรายงานทางการเงินของกลุ่มบริษัท</w:t>
      </w:r>
    </w:p>
    <w:p w14:paraId="7C3F9576" w14:textId="77777777" w:rsidR="009A2A33" w:rsidRPr="00C414EA" w:rsidRDefault="009A2A33" w:rsidP="004E49F5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pacing w:val="-10"/>
          <w:sz w:val="32"/>
          <w:szCs w:val="32"/>
          <w:cs/>
        </w:rPr>
      </w:pPr>
    </w:p>
    <w:p w14:paraId="5A594CB8" w14:textId="3A02B503" w:rsidR="00C369EF" w:rsidRPr="00C414EA" w:rsidRDefault="00C369EF" w:rsidP="00613CBB">
      <w:pPr>
        <w:pStyle w:val="ListParagraph"/>
        <w:spacing w:after="0"/>
        <w:ind w:left="432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C414EA">
        <w:rPr>
          <w:rFonts w:ascii="Angsana New" w:hAnsi="Angsana New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ความรับผิดชอบของผู้สอบบัญชีต่อการตรวจสอบงบการเงินรวม</w:t>
      </w:r>
      <w:r w:rsidRPr="00C414EA">
        <w:rPr>
          <w:rFonts w:ascii="Angsana New" w:hAnsi="Angsana New" w:hint="cs"/>
          <w:b/>
          <w:bCs/>
          <w:sz w:val="32"/>
          <w:szCs w:val="32"/>
          <w:cs/>
        </w:rPr>
        <w:t>และงบการเงินเฉพาะ</w:t>
      </w:r>
      <w:r w:rsidRPr="00C414EA">
        <w:rPr>
          <w:rFonts w:ascii="Angsana New" w:hAnsi="Angsana New" w:hint="cs"/>
          <w:b/>
          <w:bCs/>
          <w:spacing w:val="-6"/>
          <w:sz w:val="32"/>
          <w:szCs w:val="32"/>
          <w:cs/>
        </w:rPr>
        <w:t>กิจการ</w:t>
      </w:r>
    </w:p>
    <w:p w14:paraId="2EE10FF4" w14:textId="77777777" w:rsidR="00C369EF" w:rsidRPr="00C414EA" w:rsidRDefault="00C369EF" w:rsidP="00613CBB">
      <w:pPr>
        <w:pStyle w:val="ListParagraph"/>
        <w:spacing w:after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0B2DC6B4" w14:textId="77777777" w:rsidR="00C369EF" w:rsidRPr="00C414EA" w:rsidRDefault="00C369EF" w:rsidP="00613CBB">
      <w:pPr>
        <w:pStyle w:val="ListParagraph"/>
        <w:spacing w:after="0"/>
        <w:ind w:left="432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</w:t>
      </w:r>
      <w:r w:rsidRPr="00C414EA">
        <w:rPr>
          <w:rFonts w:ascii="Angsana New" w:hAnsi="Angsana New" w:hint="cs"/>
          <w:sz w:val="32"/>
          <w:szCs w:val="32"/>
          <w:cs/>
        </w:rPr>
        <w:t>และงบการเงินเฉพาะ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กิจการ</w:t>
      </w:r>
      <w:r w:rsidRPr="00C414EA">
        <w:rPr>
          <w:rFonts w:ascii="Angsana New" w:hAnsi="Angsana New"/>
          <w:sz w:val="32"/>
          <w:szCs w:val="32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 w:hint="cs"/>
          <w:sz w:val="32"/>
          <w:szCs w:val="32"/>
          <w:cs/>
        </w:rPr>
        <w:t xml:space="preserve">    </w:t>
      </w:r>
      <w:r w:rsidRPr="00C414EA"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และเสนอรายงานของผู้สอบบัญชีซึ่งรวมความเห็นของข้าพเจ้า</w:t>
      </w:r>
      <w:r w:rsidRPr="00C414EA">
        <w:rPr>
          <w:rFonts w:ascii="Angsana New" w:hAnsi="Angsana New"/>
          <w:spacing w:val="8"/>
          <w:sz w:val="32"/>
          <w:szCs w:val="32"/>
          <w:cs/>
        </w:rPr>
        <w:t>อยู่ด้วย</w:t>
      </w:r>
      <w:r w:rsidRPr="00C414EA">
        <w:rPr>
          <w:rFonts w:ascii="Angsana New" w:hAnsi="Angsana New"/>
          <w:spacing w:val="8"/>
          <w:sz w:val="32"/>
          <w:szCs w:val="32"/>
        </w:rPr>
        <w:t xml:space="preserve"> </w:t>
      </w:r>
      <w:r w:rsidRPr="00C414EA">
        <w:rPr>
          <w:rFonts w:ascii="Angsana New" w:hAnsi="Angsana New"/>
          <w:spacing w:val="8"/>
          <w:sz w:val="32"/>
          <w:szCs w:val="32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</w:t>
      </w:r>
      <w:r w:rsidRPr="00C414EA">
        <w:rPr>
          <w:rFonts w:ascii="Angsana New" w:hAnsi="Angsana New"/>
          <w:spacing w:val="-2"/>
          <w:sz w:val="32"/>
          <w:szCs w:val="32"/>
          <w:cs/>
        </w:rPr>
        <w:t>การปฏิบัติงานตรวจสอบตามมาตรฐานการสอบบัญชีจะสามารถตรวจพบข้อมูลที่ขัดต่อข้อเท็จจริงอันเป็น</w:t>
      </w:r>
      <w:r w:rsidRPr="00C414EA">
        <w:rPr>
          <w:rFonts w:ascii="Angsana New" w:hAnsi="Angsana New"/>
          <w:sz w:val="32"/>
          <w:szCs w:val="32"/>
          <w:cs/>
        </w:rPr>
        <w:t>สาระสำคัญที่มีอยู่ได้เสมอไป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ข้อมูลที่ขัดต่อข้อเท็จจริงอาจเกิดจากการทุจริตหรือข้อผิดพลาดและถือว่า</w:t>
      </w:r>
      <w:r w:rsidR="00D364EF" w:rsidRPr="00C414EA">
        <w:rPr>
          <w:rFonts w:ascii="Angsana New" w:hAnsi="Angsana New"/>
          <w:sz w:val="32"/>
          <w:szCs w:val="32"/>
          <w:cs/>
        </w:rPr>
        <w:br/>
      </w:r>
      <w:r w:rsidRPr="00C414EA">
        <w:rPr>
          <w:rFonts w:ascii="Angsana New" w:hAnsi="Angsana New"/>
          <w:sz w:val="32"/>
          <w:szCs w:val="32"/>
          <w:cs/>
        </w:rPr>
        <w:t>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="002A1821" w:rsidRPr="00C414EA">
        <w:rPr>
          <w:rFonts w:ascii="Angsana New" w:hAnsi="Angsana New"/>
          <w:sz w:val="32"/>
          <w:szCs w:val="32"/>
        </w:rPr>
        <w:br/>
      </w:r>
      <w:r w:rsidRPr="00C414EA">
        <w:rPr>
          <w:rFonts w:ascii="Angsana New" w:hAnsi="Angsana New"/>
          <w:spacing w:val="-6"/>
          <w:sz w:val="32"/>
          <w:szCs w:val="32"/>
          <w:cs/>
        </w:rPr>
        <w:t>ทุกรายการรวมกันจะมีผลต่อการตัดสินใจทางเศรษฐกิจของผู้ใช้งบการเงินรวม</w:t>
      </w:r>
      <w:r w:rsidRPr="00C414EA">
        <w:rPr>
          <w:rFonts w:ascii="Angsana New" w:hAnsi="Angsana New" w:hint="cs"/>
          <w:spacing w:val="-6"/>
          <w:sz w:val="32"/>
          <w:szCs w:val="32"/>
          <w:cs/>
        </w:rPr>
        <w:t>และงบการเงินเฉพาะกิจการ</w:t>
      </w:r>
      <w:r w:rsidR="0030778D"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จากการใช้งบการเงินเหล่านี้</w:t>
      </w:r>
    </w:p>
    <w:p w14:paraId="762CB0AB" w14:textId="77777777" w:rsidR="00BC46B4" w:rsidRPr="00C414EA" w:rsidRDefault="00BC46B4" w:rsidP="00613CBB">
      <w:pPr>
        <w:pStyle w:val="ListParagraph"/>
        <w:spacing w:after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2B8282B0" w14:textId="77777777" w:rsidR="00C369EF" w:rsidRPr="00C414EA" w:rsidRDefault="00C369EF" w:rsidP="00613CBB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ข้าพเจ้าได้ใช้ดุลยพินิจและการสังเกตและ</w:t>
      </w:r>
      <w:r w:rsidR="00BC46B4" w:rsidRPr="00C414EA">
        <w:rPr>
          <w:rFonts w:ascii="Angsana New" w:hAnsi="Angsana New" w:hint="cs"/>
          <w:sz w:val="32"/>
          <w:szCs w:val="32"/>
          <w:cs/>
        </w:rPr>
        <w:t xml:space="preserve">      </w:t>
      </w:r>
      <w:r w:rsidRPr="00C414EA">
        <w:rPr>
          <w:rFonts w:ascii="Angsana New" w:hAnsi="Angsana New"/>
          <w:sz w:val="32"/>
          <w:szCs w:val="32"/>
          <w:cs/>
        </w:rPr>
        <w:t>สงสัยเยี่ยงผู้ประกอบวิชาชีพตลอดการตรวจสอบ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การปฏิบัติงานของข้าพเจ้ารวมถึง</w:t>
      </w:r>
      <w:r w:rsidRPr="00C414EA">
        <w:rPr>
          <w:rFonts w:ascii="Angsana New" w:hAnsi="Angsana New"/>
          <w:sz w:val="32"/>
          <w:szCs w:val="32"/>
        </w:rPr>
        <w:t xml:space="preserve"> </w:t>
      </w:r>
    </w:p>
    <w:p w14:paraId="48DC6970" w14:textId="77777777" w:rsidR="00613CBB" w:rsidRPr="00C414EA" w:rsidRDefault="00613CBB" w:rsidP="00613CBB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4AC5BCD0" w14:textId="77777777" w:rsidR="00C369EF" w:rsidRPr="00C414EA" w:rsidRDefault="00C369EF" w:rsidP="00CD1C8C">
      <w:pPr>
        <w:pStyle w:val="Default"/>
        <w:numPr>
          <w:ilvl w:val="0"/>
          <w:numId w:val="14"/>
        </w:numPr>
        <w:tabs>
          <w:tab w:val="left" w:pos="810"/>
        </w:tabs>
        <w:spacing w:after="120"/>
        <w:ind w:left="806"/>
        <w:jc w:val="thaiDistribute"/>
        <w:rPr>
          <w:rFonts w:ascii="Angsana New" w:hAnsi="Angsana New" w:cs="Angsana New"/>
          <w:color w:val="auto"/>
          <w:spacing w:val="-2"/>
          <w:sz w:val="32"/>
          <w:szCs w:val="32"/>
        </w:rPr>
      </w:pPr>
      <w:r w:rsidRPr="00C414EA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</w:t>
      </w:r>
      <w:r w:rsidRPr="00C414EA">
        <w:rPr>
          <w:rFonts w:ascii="Angsana New" w:hAnsi="Angsana New" w:cs="Angsana New" w:hint="cs"/>
          <w:color w:val="auto"/>
          <w:spacing w:val="2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 w:cs="Angsana New"/>
          <w:color w:val="auto"/>
          <w:spacing w:val="2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pacing w:val="2"/>
          <w:sz w:val="32"/>
          <w:szCs w:val="32"/>
          <w:cs/>
        </w:rPr>
        <w:t>ไม่ว่าจะเกิดจากการทุจริตหรือข้อผิดพลาด</w:t>
      </w:r>
      <w:r w:rsidRPr="00C414EA">
        <w:rPr>
          <w:rFonts w:ascii="Angsana New" w:hAnsi="Angsana New" w:cs="Angsana New"/>
          <w:color w:val="auto"/>
          <w:spacing w:val="2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pacing w:val="2"/>
          <w:sz w:val="32"/>
          <w:szCs w:val="32"/>
          <w:cs/>
        </w:rPr>
        <w:t>ออกแบบและปฏิบัติงานตาม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  <w:cs/>
        </w:rPr>
        <w:t>วิธีการตรวจสอบเพื่อตอบสนองต่อความเสี่ยงเหล่านั้น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z w:val="32"/>
          <w:szCs w:val="32"/>
          <w:cs/>
        </w:rPr>
        <w:t>เนื่องจากการทุจริตอาจเกี่ยวกับการสมรู้ร่วมคิด</w:t>
      </w:r>
      <w:r w:rsidRPr="00C414E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z w:val="32"/>
          <w:szCs w:val="32"/>
          <w:cs/>
        </w:rPr>
        <w:t>การปลอมแปลงเอกสารหลักฐาน</w:t>
      </w:r>
      <w:r w:rsidRPr="00C414E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z w:val="32"/>
          <w:szCs w:val="32"/>
          <w:cs/>
        </w:rPr>
        <w:t>การตั้งใจละเว้น</w:t>
      </w:r>
      <w:r w:rsidR="00BC46B4" w:rsidRPr="00C414E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C414EA">
        <w:rPr>
          <w:rFonts w:ascii="Angsana New" w:hAnsi="Angsana New" w:cs="Angsana New"/>
          <w:color w:val="auto"/>
          <w:sz w:val="32"/>
          <w:szCs w:val="32"/>
          <w:cs/>
        </w:rPr>
        <w:t>การ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  <w:cs/>
        </w:rPr>
        <w:t>แสดงข้อมูล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  <w:cs/>
        </w:rPr>
        <w:t>การแสดงข้อมูลที่ไม่ตรงตามข้อเท็จจริงหรือการแทรกแซงการควบคุมภายใน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</w:rPr>
        <w:t xml:space="preserve"> </w:t>
      </w:r>
    </w:p>
    <w:p w14:paraId="16F3AD24" w14:textId="77777777" w:rsidR="00F55977" w:rsidRDefault="00F55977">
      <w:pPr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1EE94A36" w14:textId="2278FFA2" w:rsidR="00C369EF" w:rsidRPr="00C414EA" w:rsidRDefault="00C369EF" w:rsidP="007A338F">
      <w:pPr>
        <w:pStyle w:val="Default"/>
        <w:numPr>
          <w:ilvl w:val="0"/>
          <w:numId w:val="14"/>
        </w:numPr>
        <w:tabs>
          <w:tab w:val="left" w:pos="810"/>
        </w:tabs>
        <w:spacing w:after="240"/>
        <w:ind w:left="806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414EA">
        <w:rPr>
          <w:rFonts w:ascii="Angsana New" w:hAnsi="Angsana New" w:cs="Angsana New"/>
          <w:color w:val="auto"/>
          <w:spacing w:val="-2"/>
          <w:sz w:val="32"/>
          <w:szCs w:val="32"/>
          <w:cs/>
        </w:rPr>
        <w:lastRenderedPageBreak/>
        <w:t>ทำความเข้าใจในระบบการควบคุมภายในที่เกี่ยวข้องกับการตรวจสอบ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pacing w:val="-2"/>
          <w:sz w:val="32"/>
          <w:szCs w:val="32"/>
          <w:cs/>
        </w:rPr>
        <w:t>เพื่อออกแบบวิธีการตรวจสอบ</w:t>
      </w:r>
      <w:r w:rsidRPr="00C414EA">
        <w:rPr>
          <w:rFonts w:ascii="Angsana New" w:hAnsi="Angsana New" w:cs="Angsana New"/>
          <w:color w:val="auto"/>
          <w:sz w:val="32"/>
          <w:szCs w:val="32"/>
          <w:cs/>
        </w:rPr>
        <w:t>ที่เหมาะสมกับสถานการณ์</w:t>
      </w:r>
      <w:r w:rsidRPr="00C414E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414EA">
        <w:rPr>
          <w:rFonts w:ascii="Angsana New" w:hAnsi="Angsana New" w:cs="Angsana New"/>
          <w:color w:val="auto"/>
          <w:sz w:val="32"/>
          <w:szCs w:val="32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  <w:r w:rsidR="002F3881" w:rsidRPr="00C414EA">
        <w:rPr>
          <w:rFonts w:ascii="Angsana New" w:hAnsi="Angsana New" w:cs="Angsana New" w:hint="cs"/>
          <w:color w:val="auto"/>
          <w:sz w:val="32"/>
          <w:szCs w:val="32"/>
          <w:cs/>
        </w:rPr>
        <w:t>และบริษัท</w:t>
      </w:r>
    </w:p>
    <w:p w14:paraId="76D0BA81" w14:textId="77777777" w:rsidR="00C369EF" w:rsidRPr="00C414EA" w:rsidRDefault="00C369EF" w:rsidP="007A338F">
      <w:pPr>
        <w:pStyle w:val="ListParagraph"/>
        <w:numPr>
          <w:ilvl w:val="0"/>
          <w:numId w:val="14"/>
        </w:numPr>
        <w:tabs>
          <w:tab w:val="left" w:pos="810"/>
        </w:tabs>
        <w:autoSpaceDE w:val="0"/>
        <w:autoSpaceDN w:val="0"/>
        <w:adjustRightInd w:val="0"/>
        <w:spacing w:after="24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  <w:r w:rsidRPr="00C414EA">
        <w:rPr>
          <w:rFonts w:ascii="Angsana New" w:hAnsi="Angsana New"/>
          <w:sz w:val="32"/>
          <w:szCs w:val="32"/>
        </w:rPr>
        <w:t xml:space="preserve"> </w:t>
      </w:r>
    </w:p>
    <w:p w14:paraId="408FCC3E" w14:textId="68DA236C" w:rsidR="00BA4FD3" w:rsidRPr="00C414EA" w:rsidRDefault="00BA4FD3" w:rsidP="007A338F">
      <w:pPr>
        <w:pStyle w:val="ListParagraph"/>
        <w:numPr>
          <w:ilvl w:val="0"/>
          <w:numId w:val="14"/>
        </w:numPr>
        <w:tabs>
          <w:tab w:val="left" w:pos="810"/>
        </w:tabs>
        <w:autoSpaceDE w:val="0"/>
        <w:autoSpaceDN w:val="0"/>
        <w:adjustRightInd w:val="0"/>
        <w:spacing w:after="24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สรุปว่ามีความไม่แน่นอนที่มีสาระสำคัญที่เกี่ยวกับเหตุการณ์</w:t>
      </w:r>
      <w:r w:rsidRPr="00C414EA">
        <w:rPr>
          <w:rFonts w:ascii="Angsana New" w:hAnsi="Angsana New"/>
          <w:spacing w:val="6"/>
          <w:sz w:val="32"/>
          <w:szCs w:val="32"/>
          <w:cs/>
        </w:rPr>
        <w:t>หรือสถานการณ์ที่อาจเป็นเหตุให้เกิดข้อสงสัยอย่างมีนัยสำคัญต่อความสามารถของ</w:t>
      </w:r>
      <w:r w:rsidR="008E5E2E" w:rsidRPr="00C414EA">
        <w:rPr>
          <w:rFonts w:ascii="Angsana New" w:hAnsi="Angsana New" w:hint="cs"/>
          <w:spacing w:val="6"/>
          <w:sz w:val="32"/>
          <w:szCs w:val="32"/>
          <w:cs/>
        </w:rPr>
        <w:t>กลุ่ม</w:t>
      </w:r>
      <w:r w:rsidRPr="00C414EA">
        <w:rPr>
          <w:rFonts w:ascii="Angsana New" w:hAnsi="Angsana New"/>
          <w:spacing w:val="6"/>
          <w:sz w:val="32"/>
          <w:szCs w:val="32"/>
          <w:cs/>
        </w:rPr>
        <w:t>บริษัท</w:t>
      </w:r>
      <w:r w:rsidR="002F3881" w:rsidRPr="00C414EA">
        <w:rPr>
          <w:rFonts w:ascii="Angsana New" w:hAnsi="Angsana New" w:hint="cs"/>
          <w:spacing w:val="-6"/>
          <w:sz w:val="32"/>
          <w:szCs w:val="32"/>
          <w:cs/>
        </w:rPr>
        <w:t>และบริษัท</w:t>
      </w:r>
      <w:r w:rsidRPr="00C414EA">
        <w:rPr>
          <w:rFonts w:ascii="Angsana New" w:hAnsi="Angsana New"/>
          <w:spacing w:val="-6"/>
          <w:sz w:val="32"/>
          <w:szCs w:val="32"/>
          <w:cs/>
        </w:rPr>
        <w:t>ในการดำเนินงานต่อเนื่องหรือไม่</w:t>
      </w:r>
      <w:r w:rsidRPr="00C414EA">
        <w:rPr>
          <w:rFonts w:ascii="Angsana New" w:hAnsi="Angsana New"/>
          <w:spacing w:val="-6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6"/>
          <w:sz w:val="32"/>
          <w:szCs w:val="32"/>
          <w:cs/>
        </w:rPr>
        <w:t>ถ้าข้าพเจ้าได้ข้อสรุปว่ามีความไม่แน่นอนที่มีสาระสำคัญ</w:t>
      </w:r>
      <w:r w:rsidRPr="00C414EA">
        <w:rPr>
          <w:rFonts w:ascii="Angsana New" w:hAnsi="Angsana New"/>
          <w:sz w:val="32"/>
          <w:szCs w:val="32"/>
          <w:cs/>
        </w:rPr>
        <w:t xml:space="preserve"> ข้าพเจ้าต้องกล่าวไว้ในรายงานของผู้สอบบัญชีของข้าพเจ้า</w:t>
      </w:r>
      <w:r w:rsidR="00AF15D9" w:rsidRPr="00C414EA">
        <w:rPr>
          <w:rFonts w:ascii="Angsana New" w:hAnsi="Angsana New" w:hint="cs"/>
          <w:sz w:val="32"/>
          <w:szCs w:val="32"/>
          <w:cs/>
        </w:rPr>
        <w:t>โดยให้สังเกต</w:t>
      </w:r>
      <w:r w:rsidRPr="00C414EA">
        <w:rPr>
          <w:rFonts w:ascii="Angsana New" w:hAnsi="Angsana New"/>
          <w:sz w:val="32"/>
          <w:szCs w:val="32"/>
          <w:cs/>
        </w:rPr>
        <w:t>ถึงการเปิดเผย</w:t>
      </w:r>
      <w:r w:rsidR="00AF15D9" w:rsidRPr="00C414EA">
        <w:rPr>
          <w:rFonts w:ascii="Angsana New" w:hAnsi="Angsana New" w:hint="cs"/>
          <w:sz w:val="32"/>
          <w:szCs w:val="32"/>
          <w:cs/>
        </w:rPr>
        <w:t>ข้อมูล</w:t>
      </w:r>
      <w:r w:rsidR="002A1821" w:rsidRPr="00C414EA">
        <w:rPr>
          <w:rFonts w:ascii="Angsana New" w:hAnsi="Angsana New"/>
          <w:sz w:val="32"/>
          <w:szCs w:val="32"/>
        </w:rPr>
        <w:br/>
      </w:r>
      <w:r w:rsidR="00086B8E" w:rsidRPr="00C414EA">
        <w:rPr>
          <w:rFonts w:ascii="Angsana New" w:hAnsi="Angsana New" w:hint="cs"/>
          <w:spacing w:val="-4"/>
          <w:sz w:val="32"/>
          <w:szCs w:val="32"/>
          <w:cs/>
        </w:rPr>
        <w:t>ที่เกี่ยวข้อง</w:t>
      </w:r>
      <w:r w:rsidRPr="00C414EA">
        <w:rPr>
          <w:rFonts w:ascii="Angsana New" w:hAnsi="Angsana New"/>
          <w:spacing w:val="-4"/>
          <w:sz w:val="32"/>
          <w:szCs w:val="32"/>
          <w:cs/>
        </w:rPr>
        <w:t>ในงบการเงิน หรือถ้าการเปิดเผยดังกล่าวไม่เพียงพอ ความเห็นของข้าพเจ้าจะเปลี่ยนแปลงไป</w:t>
      </w:r>
      <w:r w:rsidRPr="00C414EA">
        <w:rPr>
          <w:rFonts w:ascii="Angsana New" w:hAnsi="Angsana New"/>
          <w:sz w:val="32"/>
          <w:szCs w:val="32"/>
          <w:cs/>
        </w:rPr>
        <w:t xml:space="preserve"> ข้อสรุปของข้าพเจ้าขึ้นอยู่กับหลักฐานการสอบบัญชีที่ได้รับจนถึงวันที่ในรายงาน</w:t>
      </w:r>
      <w:r w:rsidRPr="00C414EA">
        <w:rPr>
          <w:rFonts w:ascii="Angsana New" w:hAnsi="Angsana New"/>
          <w:spacing w:val="-8"/>
          <w:sz w:val="32"/>
          <w:szCs w:val="32"/>
          <w:cs/>
        </w:rPr>
        <w:t>ของผู้สอบบัญชี</w:t>
      </w:r>
      <w:r w:rsidR="002A1821" w:rsidRPr="00C414EA">
        <w:rPr>
          <w:rFonts w:ascii="Angsana New" w:hAnsi="Angsana New"/>
          <w:spacing w:val="-8"/>
          <w:sz w:val="32"/>
          <w:szCs w:val="32"/>
        </w:rPr>
        <w:br/>
      </w:r>
      <w:r w:rsidRPr="00C414EA">
        <w:rPr>
          <w:rFonts w:ascii="Angsana New" w:hAnsi="Angsana New"/>
          <w:spacing w:val="-8"/>
          <w:sz w:val="32"/>
          <w:szCs w:val="32"/>
          <w:cs/>
        </w:rPr>
        <w:t>ของข้าพเจ้า อย่างไรก็ตาม เหตุการณ์หรือสถานการณ์ในอนาคตอาจเป็นเหตุให้</w:t>
      </w:r>
      <w:r w:rsidR="008E5E2E" w:rsidRPr="00C414EA">
        <w:rPr>
          <w:rFonts w:ascii="Angsana New" w:hAnsi="Angsana New" w:hint="cs"/>
          <w:spacing w:val="-8"/>
          <w:sz w:val="32"/>
          <w:szCs w:val="32"/>
          <w:cs/>
        </w:rPr>
        <w:t>กลุ่ม</w:t>
      </w:r>
      <w:r w:rsidRPr="00C414EA">
        <w:rPr>
          <w:rFonts w:ascii="Angsana New" w:hAnsi="Angsana New"/>
          <w:spacing w:val="-8"/>
          <w:sz w:val="32"/>
          <w:szCs w:val="32"/>
          <w:cs/>
        </w:rPr>
        <w:t>บริษัท</w:t>
      </w:r>
      <w:r w:rsidR="002F3881" w:rsidRPr="00C414EA">
        <w:rPr>
          <w:rFonts w:ascii="Angsana New" w:hAnsi="Angsana New" w:hint="cs"/>
          <w:spacing w:val="-8"/>
          <w:sz w:val="32"/>
          <w:szCs w:val="32"/>
          <w:cs/>
        </w:rPr>
        <w:t>และบริษัท</w:t>
      </w:r>
      <w:r w:rsidR="002A1821" w:rsidRPr="00C414EA">
        <w:rPr>
          <w:rFonts w:ascii="Angsana New" w:hAnsi="Angsana New"/>
          <w:spacing w:val="-8"/>
          <w:sz w:val="32"/>
          <w:szCs w:val="32"/>
        </w:rPr>
        <w:br/>
      </w:r>
      <w:r w:rsidRPr="00C414EA">
        <w:rPr>
          <w:rFonts w:ascii="Angsana New" w:hAnsi="Angsana New"/>
          <w:spacing w:val="-8"/>
          <w:sz w:val="32"/>
          <w:szCs w:val="32"/>
          <w:cs/>
        </w:rPr>
        <w:t>ต้องหยุดการดำเนินงานต่อเนื่อง</w:t>
      </w:r>
    </w:p>
    <w:p w14:paraId="679B3738" w14:textId="77777777" w:rsidR="00025650" w:rsidRPr="00C414EA" w:rsidRDefault="00C369EF" w:rsidP="00955A0D">
      <w:pPr>
        <w:pStyle w:val="ListParagraph"/>
        <w:numPr>
          <w:ilvl w:val="0"/>
          <w:numId w:val="14"/>
        </w:numPr>
        <w:tabs>
          <w:tab w:val="left" w:pos="810"/>
        </w:tabs>
        <w:autoSpaceDE w:val="0"/>
        <w:autoSpaceDN w:val="0"/>
        <w:adjustRightInd w:val="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>ประเมินการนำเสนอ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โครงสร้างและเนื้อหาของงบการเงินรวม</w:t>
      </w:r>
      <w:r w:rsidRPr="00C414EA">
        <w:rPr>
          <w:rFonts w:ascii="Angsana New" w:hAnsi="Angsana New" w:hint="cs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/>
          <w:sz w:val="32"/>
          <w:szCs w:val="32"/>
          <w:cs/>
        </w:rPr>
        <w:t>โดยรวม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รวมถึงการเปิดเผย</w:t>
      </w:r>
      <w:r w:rsidR="00AF15D9" w:rsidRPr="00C414EA">
        <w:rPr>
          <w:rFonts w:ascii="Angsana New" w:hAnsi="Angsana New" w:hint="cs"/>
          <w:sz w:val="32"/>
          <w:szCs w:val="32"/>
          <w:cs/>
        </w:rPr>
        <w:t>ข้อมูล</w:t>
      </w:r>
      <w:r w:rsidRPr="00C414EA">
        <w:rPr>
          <w:rFonts w:ascii="Angsana New" w:hAnsi="Angsana New"/>
          <w:sz w:val="32"/>
          <w:szCs w:val="32"/>
          <w:cs/>
        </w:rPr>
        <w:t>ว่างบการเงินรวม</w:t>
      </w:r>
      <w:r w:rsidRPr="00C414EA">
        <w:rPr>
          <w:rFonts w:ascii="Angsana New" w:hAnsi="Angsana New" w:hint="cs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/>
          <w:sz w:val="32"/>
          <w:szCs w:val="32"/>
          <w:cs/>
        </w:rPr>
        <w:t>แสดงรายการและเหตุการณ์</w:t>
      </w:r>
      <w:r w:rsidR="00BC46B4" w:rsidRPr="00C414EA">
        <w:rPr>
          <w:rFonts w:ascii="Angsana New" w:hAnsi="Angsana New" w:hint="cs"/>
          <w:sz w:val="32"/>
          <w:szCs w:val="32"/>
          <w:cs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ในรูปแบบที่ทำให้มีการนำเสนอข้อมูลโดยถูกต้องตามที่ควร</w:t>
      </w:r>
      <w:r w:rsidR="00AF15D9" w:rsidRPr="00C414EA">
        <w:rPr>
          <w:rFonts w:ascii="Angsana New" w:hAnsi="Angsana New" w:hint="cs"/>
          <w:sz w:val="32"/>
          <w:szCs w:val="32"/>
          <w:cs/>
        </w:rPr>
        <w:t>หรือไม่</w:t>
      </w:r>
      <w:r w:rsidRPr="00C414EA">
        <w:rPr>
          <w:rFonts w:ascii="Angsana New" w:hAnsi="Angsana New"/>
          <w:sz w:val="32"/>
          <w:szCs w:val="32"/>
        </w:rPr>
        <w:t xml:space="preserve"> </w:t>
      </w:r>
    </w:p>
    <w:p w14:paraId="48A2513C" w14:textId="77777777" w:rsidR="00C369EF" w:rsidRPr="00C414EA" w:rsidRDefault="00C369EF" w:rsidP="00CD1C8C">
      <w:pPr>
        <w:pStyle w:val="ListParagraph"/>
        <w:numPr>
          <w:ilvl w:val="0"/>
          <w:numId w:val="14"/>
        </w:numPr>
        <w:tabs>
          <w:tab w:val="left" w:pos="810"/>
        </w:tabs>
        <w:autoSpaceDE w:val="0"/>
        <w:autoSpaceDN w:val="0"/>
        <w:adjustRightInd w:val="0"/>
        <w:spacing w:after="0"/>
        <w:ind w:left="806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pacing w:val="-6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C414EA">
        <w:rPr>
          <w:rFonts w:ascii="Angsana New" w:hAnsi="Angsana New"/>
          <w:sz w:val="32"/>
          <w:szCs w:val="32"/>
          <w:cs/>
        </w:rPr>
        <w:t>หรือกิจกรรมทางธุรกิจภายในกลุ่มบริษัทเพื่อแสดงความเห็นต่องบการเงินรวม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ข้าพเจ้ารับผิดชอบ</w:t>
      </w:r>
      <w:r w:rsidRPr="00C414EA">
        <w:rPr>
          <w:rFonts w:ascii="Angsana New" w:hAnsi="Angsana New"/>
          <w:spacing w:val="-8"/>
          <w:sz w:val="32"/>
          <w:szCs w:val="32"/>
          <w:cs/>
        </w:rPr>
        <w:t>ต่อการกำหนดแนวทาง</w:t>
      </w:r>
      <w:r w:rsidRPr="00C414EA">
        <w:rPr>
          <w:rFonts w:ascii="Angsana New" w:hAnsi="Angsana New"/>
          <w:spacing w:val="-8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8"/>
          <w:sz w:val="32"/>
          <w:szCs w:val="32"/>
          <w:cs/>
        </w:rPr>
        <w:t>การควบคุมดูแล</w:t>
      </w:r>
      <w:r w:rsidRPr="00C414EA">
        <w:rPr>
          <w:rFonts w:ascii="Angsana New" w:hAnsi="Angsana New"/>
          <w:spacing w:val="-8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8"/>
          <w:sz w:val="32"/>
          <w:szCs w:val="32"/>
          <w:cs/>
        </w:rPr>
        <w:t>และการปฏิบัติงานตรวจสอบกลุ่มบริษัท</w:t>
      </w:r>
      <w:r w:rsidRPr="00C414EA">
        <w:rPr>
          <w:rFonts w:ascii="Angsana New" w:hAnsi="Angsana New"/>
          <w:spacing w:val="-8"/>
          <w:sz w:val="32"/>
          <w:szCs w:val="32"/>
        </w:rPr>
        <w:t xml:space="preserve"> </w:t>
      </w:r>
      <w:r w:rsidRPr="00C414EA">
        <w:rPr>
          <w:rFonts w:ascii="Angsana New" w:hAnsi="Angsana New"/>
          <w:spacing w:val="-8"/>
          <w:sz w:val="32"/>
          <w:szCs w:val="32"/>
          <w:cs/>
        </w:rPr>
        <w:t>ข้าพเจ้าเป็นผู้รับผิดชอบ</w:t>
      </w:r>
      <w:r w:rsidR="00B17E2A" w:rsidRPr="00C414EA">
        <w:rPr>
          <w:rFonts w:ascii="Angsana New" w:hAnsi="Angsana New"/>
          <w:spacing w:val="-8"/>
          <w:sz w:val="32"/>
          <w:szCs w:val="32"/>
        </w:rPr>
        <w:br/>
      </w:r>
      <w:r w:rsidRPr="00C414EA">
        <w:rPr>
          <w:rFonts w:ascii="Angsana New" w:hAnsi="Angsana New"/>
          <w:sz w:val="32"/>
          <w:szCs w:val="32"/>
          <w:cs/>
        </w:rPr>
        <w:t>แต่เพียงผู้เดียวต่อความเห็นของข้าพเจ้า</w:t>
      </w:r>
      <w:r w:rsidRPr="00C414EA">
        <w:rPr>
          <w:rFonts w:ascii="Angsana New" w:hAnsi="Angsana New"/>
          <w:sz w:val="32"/>
          <w:szCs w:val="32"/>
        </w:rPr>
        <w:t xml:space="preserve"> </w:t>
      </w:r>
    </w:p>
    <w:p w14:paraId="1613483C" w14:textId="77777777" w:rsidR="004E4E0F" w:rsidRPr="00C414EA" w:rsidRDefault="004E4E0F" w:rsidP="004E4E0F">
      <w:pPr>
        <w:autoSpaceDE w:val="0"/>
        <w:autoSpaceDN w:val="0"/>
        <w:adjustRightInd w:val="0"/>
        <w:ind w:left="360"/>
        <w:jc w:val="thaiDistribute"/>
        <w:rPr>
          <w:rFonts w:ascii="Angsana New" w:hAnsi="Angsana New"/>
          <w:sz w:val="32"/>
          <w:szCs w:val="32"/>
        </w:rPr>
      </w:pPr>
    </w:p>
    <w:p w14:paraId="7CC6ECAD" w14:textId="64A33035" w:rsidR="00C369EF" w:rsidRPr="00F04BCB" w:rsidRDefault="00C369EF" w:rsidP="00CD1C8C">
      <w:pPr>
        <w:autoSpaceDE w:val="0"/>
        <w:autoSpaceDN w:val="0"/>
        <w:adjustRightInd w:val="0"/>
        <w:ind w:left="446"/>
        <w:jc w:val="thaiDistribute"/>
        <w:rPr>
          <w:rFonts w:ascii="Angsana New" w:hAnsi="Angsana New"/>
          <w:spacing w:val="-2"/>
          <w:sz w:val="32"/>
          <w:szCs w:val="32"/>
        </w:rPr>
      </w:pPr>
      <w:r w:rsidRPr="00F04BCB">
        <w:rPr>
          <w:rFonts w:ascii="Angsana New" w:hAnsi="Angsana New"/>
          <w:spacing w:val="-2"/>
          <w:sz w:val="32"/>
          <w:szCs w:val="32"/>
          <w:cs/>
        </w:rPr>
        <w:t>ข้าพเจ้า</w:t>
      </w:r>
      <w:r w:rsidR="00AF15D9" w:rsidRPr="00F04BCB">
        <w:rPr>
          <w:rFonts w:ascii="Angsana New" w:hAnsi="Angsana New" w:hint="cs"/>
          <w:spacing w:val="-2"/>
          <w:sz w:val="32"/>
          <w:szCs w:val="32"/>
          <w:cs/>
        </w:rPr>
        <w:t>ได้</w:t>
      </w:r>
      <w:r w:rsidRPr="00F04BCB">
        <w:rPr>
          <w:rFonts w:ascii="Angsana New" w:hAnsi="Angsana New"/>
          <w:spacing w:val="-2"/>
          <w:sz w:val="32"/>
          <w:szCs w:val="32"/>
          <w:cs/>
        </w:rPr>
        <w:t>สื่อสารกับผู้มีหน้าที่ในการก</w:t>
      </w:r>
      <w:r w:rsidRPr="00F04BCB">
        <w:rPr>
          <w:rFonts w:ascii="Angsana New" w:hAnsi="Angsana New" w:hint="cs"/>
          <w:spacing w:val="-2"/>
          <w:sz w:val="32"/>
          <w:szCs w:val="32"/>
          <w:cs/>
        </w:rPr>
        <w:t>ำ</w:t>
      </w:r>
      <w:r w:rsidRPr="00F04BCB">
        <w:rPr>
          <w:rFonts w:ascii="Angsana New" w:hAnsi="Angsana New"/>
          <w:spacing w:val="-2"/>
          <w:sz w:val="32"/>
          <w:szCs w:val="32"/>
          <w:cs/>
        </w:rPr>
        <w:t>กับดูแล</w:t>
      </w:r>
      <w:r w:rsidR="002F3881" w:rsidRPr="00F04BCB">
        <w:rPr>
          <w:rFonts w:ascii="Angsana New" w:hAnsi="Angsana New" w:hint="cs"/>
          <w:spacing w:val="-2"/>
          <w:sz w:val="32"/>
          <w:szCs w:val="32"/>
          <w:cs/>
        </w:rPr>
        <w:t>ในเรื่องต่าง ๆ ที่สำคัญ ซึ่งรวมถึง</w:t>
      </w:r>
      <w:r w:rsidRPr="00F04BCB">
        <w:rPr>
          <w:rFonts w:ascii="Angsana New" w:hAnsi="Angsana New"/>
          <w:spacing w:val="-2"/>
          <w:sz w:val="32"/>
          <w:szCs w:val="32"/>
          <w:cs/>
        </w:rPr>
        <w:t>ขอบเขตและช่วงเวลา</w:t>
      </w:r>
      <w:r w:rsidR="00F04BCB">
        <w:rPr>
          <w:rFonts w:ascii="Angsana New" w:hAnsi="Angsana New"/>
          <w:spacing w:val="-2"/>
          <w:sz w:val="32"/>
          <w:szCs w:val="32"/>
          <w:cs/>
        </w:rPr>
        <w:br/>
      </w:r>
      <w:r w:rsidRPr="00F04BCB">
        <w:rPr>
          <w:rFonts w:ascii="Angsana New" w:hAnsi="Angsana New"/>
          <w:spacing w:val="-2"/>
          <w:sz w:val="32"/>
          <w:szCs w:val="32"/>
          <w:cs/>
        </w:rPr>
        <w:t>ของการตรวจสอบตามที่ได้วางแผนไว</w:t>
      </w:r>
      <w:r w:rsidR="005344EC" w:rsidRPr="00F04BCB">
        <w:rPr>
          <w:rFonts w:ascii="Angsana New" w:hAnsi="Angsana New" w:hint="cs"/>
          <w:spacing w:val="-2"/>
          <w:sz w:val="32"/>
          <w:szCs w:val="32"/>
          <w:cs/>
        </w:rPr>
        <w:t xml:space="preserve">้ </w:t>
      </w:r>
      <w:r w:rsidRPr="00F04BCB">
        <w:rPr>
          <w:rFonts w:ascii="Angsana New" w:hAnsi="Angsana New"/>
          <w:spacing w:val="-2"/>
          <w:sz w:val="32"/>
          <w:szCs w:val="32"/>
          <w:cs/>
        </w:rPr>
        <w:t>ประเด็นที่มีนัยสำคัญที่พบจากการตรวจสอบ</w:t>
      </w:r>
      <w:r w:rsidR="00AF15D9" w:rsidRPr="00F04BC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F04BCB">
        <w:rPr>
          <w:rFonts w:ascii="Angsana New" w:hAnsi="Angsana New"/>
          <w:spacing w:val="-2"/>
          <w:sz w:val="32"/>
          <w:szCs w:val="32"/>
          <w:cs/>
        </w:rPr>
        <w:t>รวมถึ</w:t>
      </w:r>
      <w:r w:rsidR="00F04BCB" w:rsidRPr="00F04BCB">
        <w:rPr>
          <w:rFonts w:ascii="Angsana New" w:hAnsi="Angsana New" w:hint="cs"/>
          <w:spacing w:val="-2"/>
          <w:sz w:val="32"/>
          <w:szCs w:val="32"/>
          <w:cs/>
        </w:rPr>
        <w:t>ง</w:t>
      </w:r>
      <w:r w:rsidRPr="00F04BCB">
        <w:rPr>
          <w:rFonts w:ascii="Angsana New" w:hAnsi="Angsana New"/>
          <w:spacing w:val="-2"/>
          <w:sz w:val="32"/>
          <w:szCs w:val="32"/>
          <w:cs/>
        </w:rPr>
        <w:t>ข้อบกพร่อง</w:t>
      </w:r>
      <w:r w:rsidR="00F04BCB">
        <w:rPr>
          <w:rFonts w:ascii="Angsana New" w:hAnsi="Angsana New"/>
          <w:spacing w:val="-2"/>
          <w:sz w:val="32"/>
          <w:szCs w:val="32"/>
          <w:cs/>
        </w:rPr>
        <w:br/>
      </w:r>
      <w:r w:rsidRPr="00F04BCB">
        <w:rPr>
          <w:rFonts w:ascii="Angsana New" w:hAnsi="Angsana New"/>
          <w:spacing w:val="-2"/>
          <w:sz w:val="32"/>
          <w:szCs w:val="32"/>
          <w:cs/>
        </w:rPr>
        <w:t>ที่มีนัยสำคัญในระบบการควบคุมภายใน</w:t>
      </w:r>
      <w:r w:rsidR="002F3881" w:rsidRPr="00F04BCB">
        <w:rPr>
          <w:rFonts w:ascii="Angsana New" w:hAnsi="Angsana New" w:hint="cs"/>
          <w:spacing w:val="-2"/>
          <w:sz w:val="32"/>
          <w:szCs w:val="32"/>
          <w:cs/>
        </w:rPr>
        <w:t>หาก</w:t>
      </w:r>
      <w:r w:rsidRPr="00F04BCB">
        <w:rPr>
          <w:rFonts w:ascii="Angsana New" w:hAnsi="Angsana New"/>
          <w:spacing w:val="-2"/>
          <w:sz w:val="32"/>
          <w:szCs w:val="32"/>
          <w:cs/>
        </w:rPr>
        <w:t>ข้าพเจ้า</w:t>
      </w:r>
      <w:r w:rsidR="00086B8E" w:rsidRPr="00F04BCB">
        <w:rPr>
          <w:rFonts w:ascii="Angsana New" w:hAnsi="Angsana New" w:hint="cs"/>
          <w:spacing w:val="-2"/>
          <w:sz w:val="32"/>
          <w:szCs w:val="32"/>
          <w:cs/>
        </w:rPr>
        <w:t>ได้</w:t>
      </w:r>
      <w:r w:rsidRPr="00F04BCB">
        <w:rPr>
          <w:rFonts w:ascii="Angsana New" w:hAnsi="Angsana New"/>
          <w:spacing w:val="-2"/>
          <w:sz w:val="32"/>
          <w:szCs w:val="32"/>
          <w:cs/>
        </w:rPr>
        <w:t>พบในระหว่างการตรวจสอบของข้าพเจ้า</w:t>
      </w:r>
      <w:r w:rsidRPr="00F04BCB">
        <w:rPr>
          <w:rFonts w:ascii="Angsana New" w:hAnsi="Angsana New"/>
          <w:spacing w:val="-2"/>
          <w:sz w:val="32"/>
          <w:szCs w:val="32"/>
        </w:rPr>
        <w:t xml:space="preserve"> </w:t>
      </w:r>
    </w:p>
    <w:p w14:paraId="7672A29A" w14:textId="77777777" w:rsidR="00BC46B4" w:rsidRPr="00ED7198" w:rsidRDefault="00BC46B4" w:rsidP="00EC645F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2"/>
          <w:szCs w:val="32"/>
        </w:rPr>
      </w:pPr>
    </w:p>
    <w:p w14:paraId="042AA0A5" w14:textId="77777777" w:rsidR="007A338F" w:rsidRDefault="007A338F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26D4F498" w14:textId="222F1AFA" w:rsidR="00C369EF" w:rsidRPr="00C414EA" w:rsidRDefault="00C369EF" w:rsidP="00EC645F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2"/>
          <w:szCs w:val="32"/>
        </w:rPr>
      </w:pPr>
      <w:r w:rsidRPr="00ED7198">
        <w:rPr>
          <w:rFonts w:ascii="Angsana New" w:hAnsi="Angsana New"/>
          <w:sz w:val="32"/>
          <w:szCs w:val="32"/>
          <w:cs/>
        </w:rPr>
        <w:lastRenderedPageBreak/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</w:t>
      </w:r>
      <w:r w:rsidR="00B17E2A" w:rsidRPr="00ED7198">
        <w:rPr>
          <w:rFonts w:ascii="Angsana New" w:hAnsi="Angsana New"/>
          <w:sz w:val="32"/>
          <w:szCs w:val="32"/>
        </w:rPr>
        <w:br/>
      </w:r>
      <w:r w:rsidRPr="00ED7198">
        <w:rPr>
          <w:rFonts w:ascii="Angsana New" w:hAnsi="Angsana New"/>
          <w:sz w:val="32"/>
          <w:szCs w:val="32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</w:t>
      </w:r>
      <w:r w:rsidRPr="00ED7198">
        <w:rPr>
          <w:rFonts w:ascii="Angsana New" w:hAnsi="Angsana New"/>
          <w:spacing w:val="2"/>
          <w:sz w:val="32"/>
          <w:szCs w:val="32"/>
          <w:cs/>
        </w:rPr>
        <w:t>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597498" w:rsidRPr="00ED7198">
        <w:rPr>
          <w:rFonts w:ascii="Angsana New" w:hAnsi="Angsana New"/>
          <w:spacing w:val="2"/>
          <w:sz w:val="32"/>
          <w:szCs w:val="32"/>
          <w:cs/>
        </w:rPr>
        <w:t>และการดำเนินการเพื่อขจัดอุปสรรคหรือมาตรการป้องกันของข้าพเจ้า (ถ้ามี)</w:t>
      </w:r>
    </w:p>
    <w:p w14:paraId="52B82E6E" w14:textId="726199C7" w:rsidR="00C369EF" w:rsidRPr="00C414EA" w:rsidRDefault="00C369EF" w:rsidP="007A338F">
      <w:pPr>
        <w:autoSpaceDE w:val="0"/>
        <w:autoSpaceDN w:val="0"/>
        <w:adjustRightInd w:val="0"/>
        <w:spacing w:before="240"/>
        <w:ind w:left="432"/>
        <w:jc w:val="thaiDistribute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>จากเรื่องที่สื่อสารกับผู้มีหน้าที่ในการกำกับดูแล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ข้าพเจ้าได้พิจารณาเรื่องต่าง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ๆ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ที่มีนัยสำคัญมากที่สุด</w:t>
      </w:r>
      <w:r w:rsidR="008E5E2E" w:rsidRPr="00C414EA">
        <w:rPr>
          <w:rFonts w:ascii="Angsana New" w:hAnsi="Angsana New" w:hint="cs"/>
          <w:sz w:val="32"/>
          <w:szCs w:val="32"/>
          <w:cs/>
        </w:rPr>
        <w:t xml:space="preserve">     </w:t>
      </w:r>
      <w:r w:rsidRPr="00C414EA">
        <w:rPr>
          <w:rFonts w:ascii="Angsana New" w:hAnsi="Angsana New"/>
          <w:sz w:val="32"/>
          <w:szCs w:val="32"/>
          <w:cs/>
        </w:rPr>
        <w:t>ในการตรวจสอบงบการเงินรวม</w:t>
      </w:r>
      <w:r w:rsidRPr="00C414EA">
        <w:rPr>
          <w:rFonts w:ascii="Angsana New" w:hAnsi="Angsana New" w:hint="cs"/>
          <w:sz w:val="32"/>
          <w:szCs w:val="32"/>
          <w:cs/>
        </w:rPr>
        <w:t>และงบการเงินเฉพาะกิจการ</w:t>
      </w:r>
      <w:r w:rsidRPr="00C414EA">
        <w:rPr>
          <w:rFonts w:ascii="Angsana New" w:hAnsi="Angsana New"/>
          <w:sz w:val="32"/>
          <w:szCs w:val="32"/>
          <w:cs/>
        </w:rPr>
        <w:t>ในงวดปัจจุบันและกำหนดเป็นเรื่องสำคัญ</w:t>
      </w:r>
      <w:r w:rsidR="00B17E2A" w:rsidRPr="00C414EA">
        <w:rPr>
          <w:rFonts w:ascii="Angsana New" w:hAnsi="Angsana New"/>
          <w:sz w:val="32"/>
          <w:szCs w:val="32"/>
        </w:rPr>
        <w:br/>
      </w:r>
      <w:r w:rsidRPr="00C414EA">
        <w:rPr>
          <w:rFonts w:ascii="Angsana New" w:hAnsi="Angsana New"/>
          <w:sz w:val="32"/>
          <w:szCs w:val="32"/>
          <w:cs/>
        </w:rPr>
        <w:t>ในการตรวจสอบ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หรือในสถานการณ์ที่ยากที่จะเกิดขึ้น</w:t>
      </w:r>
      <w:r w:rsidRPr="00C414EA">
        <w:rPr>
          <w:rFonts w:ascii="Angsana New" w:hAnsi="Angsana New"/>
          <w:sz w:val="32"/>
          <w:szCs w:val="32"/>
        </w:rPr>
        <w:t xml:space="preserve"> </w:t>
      </w:r>
      <w:r w:rsidRPr="00C414EA">
        <w:rPr>
          <w:rFonts w:ascii="Angsana New" w:hAnsi="Angsana New"/>
          <w:sz w:val="32"/>
          <w:szCs w:val="32"/>
          <w:cs/>
        </w:rPr>
        <w:t>ข้าพเจ้า</w:t>
      </w:r>
      <w:r w:rsidR="00B17E2A" w:rsidRPr="00C414EA">
        <w:rPr>
          <w:rFonts w:ascii="Angsana New" w:hAnsi="Angsana New"/>
          <w:sz w:val="32"/>
          <w:szCs w:val="32"/>
        </w:rPr>
        <w:br/>
      </w:r>
      <w:r w:rsidRPr="00C414EA">
        <w:rPr>
          <w:rFonts w:ascii="Angsana New" w:hAnsi="Angsana New"/>
          <w:spacing w:val="-4"/>
          <w:sz w:val="32"/>
          <w:szCs w:val="32"/>
          <w:cs/>
        </w:rPr>
        <w:t>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</w:t>
      </w:r>
      <w:r w:rsidRPr="00C414EA">
        <w:rPr>
          <w:rFonts w:ascii="Angsana New" w:hAnsi="Angsana New"/>
          <w:spacing w:val="-10"/>
          <w:sz w:val="32"/>
          <w:szCs w:val="32"/>
          <w:cs/>
        </w:rPr>
        <w:t>อย่างสมเหตุสมผลว่าจะมีผลกระทบในทางลบมากกว่าผลประโยชน์ต่อส่วนได้เสียสาธารณะจากการสื่อสาร</w:t>
      </w:r>
      <w:r w:rsidRPr="00C414EA">
        <w:rPr>
          <w:rFonts w:ascii="Angsana New" w:hAnsi="Angsana New"/>
          <w:sz w:val="32"/>
          <w:szCs w:val="32"/>
          <w:cs/>
        </w:rPr>
        <w:t>ดังกล่าว</w:t>
      </w:r>
    </w:p>
    <w:p w14:paraId="7EDA092D" w14:textId="77777777" w:rsidR="00C369EF" w:rsidRPr="00C414EA" w:rsidRDefault="00C369EF" w:rsidP="005C0AE2">
      <w:pPr>
        <w:autoSpaceDE w:val="0"/>
        <w:autoSpaceDN w:val="0"/>
        <w:adjustRightInd w:val="0"/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D9EEDAD" w14:textId="77777777" w:rsidR="00FA7ECA" w:rsidRPr="00C414EA" w:rsidRDefault="00FA7ECA" w:rsidP="005C0AE2">
      <w:pPr>
        <w:autoSpaceDE w:val="0"/>
        <w:autoSpaceDN w:val="0"/>
        <w:adjustRightInd w:val="0"/>
        <w:jc w:val="thaiDistribute"/>
        <w:rPr>
          <w:rFonts w:ascii="Angsana New" w:eastAsia="Cordia New" w:hAnsi="Angsana New" w:cs="AngsanaUPC"/>
          <w:snapToGrid w:val="0"/>
          <w:sz w:val="32"/>
          <w:szCs w:val="32"/>
          <w:lang w:eastAsia="th-TH"/>
        </w:rPr>
      </w:pPr>
    </w:p>
    <w:p w14:paraId="2510AFBC" w14:textId="77777777" w:rsidR="00D364EF" w:rsidRPr="00C414EA" w:rsidRDefault="00D364EF" w:rsidP="005C0AE2">
      <w:pPr>
        <w:autoSpaceDE w:val="0"/>
        <w:autoSpaceDN w:val="0"/>
        <w:adjustRightInd w:val="0"/>
        <w:jc w:val="thaiDistribute"/>
        <w:rPr>
          <w:rFonts w:ascii="Angsana New" w:eastAsia="Cordia New" w:hAnsi="Angsana New" w:cs="AngsanaUPC"/>
          <w:snapToGrid w:val="0"/>
          <w:sz w:val="32"/>
          <w:szCs w:val="32"/>
          <w:cs/>
          <w:lang w:eastAsia="th-TH"/>
        </w:rPr>
      </w:pPr>
    </w:p>
    <w:p w14:paraId="0C328762" w14:textId="77777777" w:rsidR="00533E59" w:rsidRPr="00C414EA" w:rsidRDefault="00FE1A48" w:rsidP="00EC645F">
      <w:pPr>
        <w:tabs>
          <w:tab w:val="center" w:pos="6480"/>
        </w:tabs>
        <w:ind w:left="432"/>
        <w:outlineLvl w:val="0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</w:rPr>
        <w:tab/>
      </w:r>
      <w:r w:rsidR="00271C21" w:rsidRPr="00C414EA">
        <w:rPr>
          <w:rFonts w:ascii="Angsana New" w:hAnsi="Angsana New"/>
          <w:sz w:val="28"/>
          <w:szCs w:val="32"/>
          <w:cs/>
        </w:rPr>
        <w:t>ชวาลา  เทียนประเสริฐกิจ</w:t>
      </w:r>
    </w:p>
    <w:p w14:paraId="0980640A" w14:textId="4F9D9FC2" w:rsidR="00FE1A48" w:rsidRPr="00C414EA" w:rsidRDefault="00FE1A48" w:rsidP="00EC645F">
      <w:pPr>
        <w:tabs>
          <w:tab w:val="center" w:pos="6480"/>
        </w:tabs>
        <w:ind w:left="432"/>
        <w:outlineLvl w:val="0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C414EA">
        <w:rPr>
          <w:rFonts w:ascii="Angsana New" w:hAnsi="Angsana New"/>
          <w:sz w:val="32"/>
          <w:szCs w:val="32"/>
        </w:rPr>
        <w:tab/>
      </w:r>
      <w:r w:rsidRPr="00C414EA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7A338F" w:rsidRPr="007A338F">
        <w:rPr>
          <w:rFonts w:ascii="Angsana New" w:hAnsi="Angsana New"/>
          <w:sz w:val="32"/>
          <w:szCs w:val="32"/>
        </w:rPr>
        <w:t>4301</w:t>
      </w:r>
    </w:p>
    <w:p w14:paraId="1D8A9845" w14:textId="2DE0BD97" w:rsidR="00FE1A48" w:rsidRPr="00C414EA" w:rsidRDefault="00FE1A48" w:rsidP="00EC645F">
      <w:pPr>
        <w:tabs>
          <w:tab w:val="center" w:pos="6480"/>
        </w:tabs>
        <w:ind w:left="432"/>
        <w:outlineLvl w:val="0"/>
        <w:rPr>
          <w:rFonts w:ascii="Angsana New" w:hAnsi="Angsana New"/>
          <w:sz w:val="32"/>
          <w:szCs w:val="32"/>
        </w:rPr>
      </w:pPr>
      <w:r w:rsidRPr="00C414EA">
        <w:rPr>
          <w:rFonts w:ascii="Angsana New" w:hAnsi="Angsana New"/>
          <w:sz w:val="32"/>
          <w:szCs w:val="32"/>
          <w:cs/>
        </w:rPr>
        <w:t>วันที่</w:t>
      </w:r>
      <w:r w:rsidR="00ED15FB" w:rsidRPr="00C414EA">
        <w:rPr>
          <w:rFonts w:ascii="Angsana New" w:hAnsi="Angsana New"/>
          <w:sz w:val="32"/>
          <w:szCs w:val="32"/>
        </w:rPr>
        <w:t xml:space="preserve"> </w:t>
      </w:r>
      <w:r w:rsidR="007A338F" w:rsidRPr="007A338F">
        <w:rPr>
          <w:rFonts w:ascii="Angsana New" w:hAnsi="Angsana New"/>
          <w:sz w:val="32"/>
          <w:szCs w:val="32"/>
        </w:rPr>
        <w:t>28</w:t>
      </w:r>
      <w:r w:rsidR="00F4406F">
        <w:rPr>
          <w:rFonts w:ascii="Angsana New" w:hAnsi="Angsana New"/>
          <w:sz w:val="32"/>
          <w:szCs w:val="32"/>
        </w:rPr>
        <w:t xml:space="preserve"> </w:t>
      </w:r>
      <w:r w:rsidR="00F4406F">
        <w:rPr>
          <w:rFonts w:ascii="Angsana New" w:hAnsi="Angsana New" w:hint="cs"/>
          <w:sz w:val="32"/>
          <w:szCs w:val="32"/>
          <w:cs/>
        </w:rPr>
        <w:t>กุมภาพันธ์</w:t>
      </w:r>
      <w:r w:rsidR="00CC16CA" w:rsidRPr="00C414EA">
        <w:rPr>
          <w:rFonts w:ascii="Angsana New" w:hAnsi="Angsana New" w:hint="cs"/>
          <w:sz w:val="32"/>
          <w:szCs w:val="32"/>
          <w:cs/>
        </w:rPr>
        <w:t xml:space="preserve"> </w:t>
      </w:r>
      <w:r w:rsidR="007A338F" w:rsidRPr="007A338F">
        <w:rPr>
          <w:rFonts w:ascii="Angsana New" w:hAnsi="Angsana New"/>
          <w:sz w:val="32"/>
          <w:szCs w:val="32"/>
        </w:rPr>
        <w:t>2568</w:t>
      </w:r>
      <w:r w:rsidRPr="00C414EA">
        <w:rPr>
          <w:rFonts w:ascii="Angsana New" w:hAnsi="Angsana New"/>
          <w:sz w:val="32"/>
          <w:szCs w:val="32"/>
        </w:rPr>
        <w:tab/>
      </w:r>
      <w:r w:rsidRPr="00C414EA">
        <w:rPr>
          <w:rFonts w:ascii="Angsana New" w:hAnsi="Angsana New"/>
          <w:b/>
          <w:bCs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FE1A48" w:rsidRPr="00C414EA" w:rsidSect="0067164F">
      <w:headerReference w:type="default" r:id="rId12"/>
      <w:pgSz w:w="11906" w:h="16838" w:code="9"/>
      <w:pgMar w:top="1440" w:right="1224" w:bottom="72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9BE9E" w14:textId="77777777" w:rsidR="00755677" w:rsidRDefault="00755677">
      <w:r>
        <w:separator/>
      </w:r>
    </w:p>
  </w:endnote>
  <w:endnote w:type="continuationSeparator" w:id="0">
    <w:p w14:paraId="182EAC23" w14:textId="77777777" w:rsidR="00755677" w:rsidRDefault="0075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4CA3" w14:textId="3F1D5EA5" w:rsidR="00D447B3" w:rsidRPr="00605591" w:rsidRDefault="00D447B3" w:rsidP="00D447B3">
    <w:pPr>
      <w:pStyle w:val="Footer"/>
      <w:jc w:val="right"/>
      <w:rPr>
        <w:rFonts w:hAnsi="Times New Roman" w:cs="Cordia New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4F53" w14:textId="60267B4B" w:rsidR="0031584E" w:rsidRPr="00605591" w:rsidRDefault="0031584E" w:rsidP="0031584E">
    <w:pPr>
      <w:pStyle w:val="Footer"/>
      <w:jc w:val="right"/>
      <w:rPr>
        <w:rFonts w:hAnsi="Times New Roman" w:cs="Cordia Ne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67A6" w14:textId="77777777" w:rsidR="00755677" w:rsidRDefault="00755677">
      <w:r>
        <w:separator/>
      </w:r>
    </w:p>
  </w:footnote>
  <w:footnote w:type="continuationSeparator" w:id="0">
    <w:p w14:paraId="206E6479" w14:textId="77777777" w:rsidR="00755677" w:rsidRDefault="00755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EEF5" w14:textId="77777777" w:rsidR="00A83656" w:rsidRDefault="00A83656" w:rsidP="00F45F19">
    <w:pPr>
      <w:pStyle w:val="Header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</w:t>
    </w:r>
    <w:proofErr w:type="spellStart"/>
    <w:r>
      <w:rPr>
        <w:rFonts w:ascii="Univers" w:eastAsia="Angsana New" w:hAnsi="Univers"/>
        <w:b/>
        <w:bCs/>
        <w:sz w:val="16"/>
        <w:szCs w:val="16"/>
      </w:rPr>
      <w:t>Touche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68AA14C7" w14:textId="77777777" w:rsidR="00A83656" w:rsidRPr="008A0043" w:rsidRDefault="00A83656" w:rsidP="00F45F19">
    <w:pPr>
      <w:pStyle w:val="Header"/>
      <w:rPr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5FEC0616" w14:textId="77777777" w:rsidR="007B4D0D" w:rsidRDefault="007B4D0D">
    <w:pPr>
      <w:pStyle w:val="Header"/>
      <w:jc w:val="center"/>
      <w:rPr>
        <w:rFonts w:hAnsi="Times New Roman" w:cs="Times New Roman"/>
        <w:sz w:val="21"/>
        <w:szCs w:val="21"/>
      </w:rPr>
    </w:pPr>
  </w:p>
  <w:p w14:paraId="7CB25421" w14:textId="77777777" w:rsidR="00A83656" w:rsidRPr="008E09FD" w:rsidRDefault="00A83656">
    <w:pPr>
      <w:pStyle w:val="Header"/>
      <w:jc w:val="center"/>
      <w:rPr>
        <w:rFonts w:hAnsi="Times New Roman" w:cs="Times New Roman"/>
        <w:sz w:val="21"/>
        <w:szCs w:val="21"/>
      </w:rPr>
    </w:pPr>
    <w:r w:rsidRPr="008E09FD">
      <w:rPr>
        <w:rFonts w:hAnsi="Times New Roman" w:cs="Times New Roman"/>
        <w:sz w:val="21"/>
        <w:szCs w:val="21"/>
        <w:cs/>
      </w:rPr>
      <w:t xml:space="preserve">- </w:t>
    </w:r>
    <w:r w:rsidRPr="008E09FD">
      <w:rPr>
        <w:rFonts w:hAnsi="Times New Roman" w:cs="Times New Roman"/>
        <w:sz w:val="21"/>
        <w:szCs w:val="21"/>
      </w:rPr>
      <w:fldChar w:fldCharType="begin"/>
    </w:r>
    <w:r w:rsidRPr="008E09FD">
      <w:rPr>
        <w:rFonts w:hAnsi="Times New Roman" w:cs="Times New Roman"/>
        <w:sz w:val="21"/>
        <w:szCs w:val="21"/>
      </w:rPr>
      <w:instrText xml:space="preserve"> PAGE   \* MERGEFORMAT </w:instrText>
    </w:r>
    <w:r w:rsidRPr="008E09FD">
      <w:rPr>
        <w:rFonts w:hAnsi="Times New Roman" w:cs="Times New Roman"/>
        <w:sz w:val="21"/>
        <w:szCs w:val="21"/>
      </w:rPr>
      <w:fldChar w:fldCharType="separate"/>
    </w:r>
    <w:r w:rsidR="00D35A53">
      <w:rPr>
        <w:rFonts w:hAnsi="Times New Roman" w:cs="Times New Roman"/>
        <w:noProof/>
        <w:sz w:val="21"/>
        <w:szCs w:val="21"/>
      </w:rPr>
      <w:t>3</w:t>
    </w:r>
    <w:r w:rsidRPr="008E09FD">
      <w:rPr>
        <w:rFonts w:hAnsi="Times New Roman" w:cs="Times New Roman"/>
        <w:noProof/>
        <w:sz w:val="21"/>
        <w:szCs w:val="21"/>
      </w:rPr>
      <w:fldChar w:fldCharType="end"/>
    </w:r>
    <w:r w:rsidRPr="008E09FD">
      <w:rPr>
        <w:rFonts w:hAnsi="Times New Roman" w:cs="Times New Roman"/>
        <w:noProof/>
        <w:sz w:val="21"/>
        <w:szCs w:val="21"/>
        <w:cs/>
      </w:rPr>
      <w:t xml:space="preserve"> -</w:t>
    </w:r>
  </w:p>
  <w:p w14:paraId="60526388" w14:textId="77777777" w:rsidR="00A83656" w:rsidRPr="008E09FD" w:rsidRDefault="00A83656" w:rsidP="00EA73CF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1963" w14:textId="2CD02E2C" w:rsidR="00D00934" w:rsidRPr="002A127B" w:rsidRDefault="00D00934" w:rsidP="007B4D0D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BDDE8" w14:textId="77777777" w:rsidR="007B4D0D" w:rsidRDefault="007B4D0D" w:rsidP="00F45F19">
    <w:pPr>
      <w:pStyle w:val="Header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</w:t>
    </w:r>
    <w:proofErr w:type="spellStart"/>
    <w:r>
      <w:rPr>
        <w:rFonts w:ascii="Univers" w:eastAsia="Angsana New" w:hAnsi="Univers"/>
        <w:b/>
        <w:bCs/>
        <w:sz w:val="16"/>
        <w:szCs w:val="16"/>
      </w:rPr>
      <w:t>Touche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5CFD00BF" w14:textId="77777777" w:rsidR="007B4D0D" w:rsidRPr="008A0043" w:rsidRDefault="007B4D0D" w:rsidP="00F45F19">
    <w:pPr>
      <w:pStyle w:val="Header"/>
      <w:rPr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1CA4DFD2" w14:textId="53B01214" w:rsidR="00D447B3" w:rsidRPr="002A127B" w:rsidRDefault="00D447B3" w:rsidP="00D447B3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6C3A5DD1" w14:textId="77777777" w:rsidR="007B4D0D" w:rsidRPr="008E09FD" w:rsidRDefault="007B4D0D">
    <w:pPr>
      <w:pStyle w:val="Header"/>
      <w:jc w:val="center"/>
      <w:rPr>
        <w:rFonts w:hAnsi="Times New Roman" w:cs="Times New Roman"/>
        <w:sz w:val="21"/>
        <w:szCs w:val="21"/>
      </w:rPr>
    </w:pPr>
    <w:r w:rsidRPr="008E09FD">
      <w:rPr>
        <w:rFonts w:hAnsi="Times New Roman" w:cs="Times New Roman"/>
        <w:sz w:val="21"/>
        <w:szCs w:val="21"/>
        <w:cs/>
      </w:rPr>
      <w:t xml:space="preserve">- </w:t>
    </w:r>
    <w:r w:rsidRPr="008E09FD">
      <w:rPr>
        <w:rFonts w:hAnsi="Times New Roman" w:cs="Times New Roman"/>
        <w:sz w:val="21"/>
        <w:szCs w:val="21"/>
      </w:rPr>
      <w:fldChar w:fldCharType="begin"/>
    </w:r>
    <w:r w:rsidRPr="008E09FD">
      <w:rPr>
        <w:rFonts w:hAnsi="Times New Roman" w:cs="Times New Roman"/>
        <w:sz w:val="21"/>
        <w:szCs w:val="21"/>
      </w:rPr>
      <w:instrText xml:space="preserve"> PAGE   \* MERGEFORMAT </w:instrText>
    </w:r>
    <w:r w:rsidRPr="008E09FD">
      <w:rPr>
        <w:rFonts w:hAnsi="Times New Roman" w:cs="Times New Roman"/>
        <w:sz w:val="21"/>
        <w:szCs w:val="21"/>
      </w:rPr>
      <w:fldChar w:fldCharType="separate"/>
    </w:r>
    <w:r>
      <w:rPr>
        <w:rFonts w:hAnsi="Times New Roman" w:cs="Times New Roman"/>
        <w:noProof/>
        <w:sz w:val="21"/>
        <w:szCs w:val="21"/>
      </w:rPr>
      <w:t>3</w:t>
    </w:r>
    <w:r w:rsidRPr="008E09FD">
      <w:rPr>
        <w:rFonts w:hAnsi="Times New Roman" w:cs="Times New Roman"/>
        <w:noProof/>
        <w:sz w:val="21"/>
        <w:szCs w:val="21"/>
      </w:rPr>
      <w:fldChar w:fldCharType="end"/>
    </w:r>
    <w:r w:rsidRPr="008E09FD">
      <w:rPr>
        <w:rFonts w:hAnsi="Times New Roman" w:cs="Times New Roman"/>
        <w:noProof/>
        <w:sz w:val="21"/>
        <w:szCs w:val="21"/>
        <w:cs/>
      </w:rPr>
      <w:t xml:space="preserve"> -</w:t>
    </w:r>
  </w:p>
  <w:p w14:paraId="162E1CA1" w14:textId="77777777" w:rsidR="007B4D0D" w:rsidRPr="008E09FD" w:rsidRDefault="007B4D0D" w:rsidP="00EA73CF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6096"/>
    <w:multiLevelType w:val="hybridMultilevel"/>
    <w:tmpl w:val="C00C46D6"/>
    <w:lvl w:ilvl="0" w:tplc="FE0499DA">
      <w:numFmt w:val="bullet"/>
      <w:lvlText w:val="•"/>
      <w:lvlJc w:val="left"/>
      <w:pPr>
        <w:ind w:left="360" w:hanging="360"/>
      </w:pPr>
      <w:rPr>
        <w:rFonts w:ascii="Arial" w:eastAsia="MS PGothic" w:hAnsi="Arial" w:cs="Aria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7D14AB"/>
    <w:multiLevelType w:val="hybridMultilevel"/>
    <w:tmpl w:val="44EA4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32E9"/>
    <w:multiLevelType w:val="hybridMultilevel"/>
    <w:tmpl w:val="D29EA9E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7031F"/>
    <w:multiLevelType w:val="hybridMultilevel"/>
    <w:tmpl w:val="B5283066"/>
    <w:lvl w:ilvl="0" w:tplc="3BFE07A8">
      <w:start w:val="1"/>
      <w:numFmt w:val="bullet"/>
      <w:lvlText w:val=""/>
      <w:lvlJc w:val="left"/>
      <w:pPr>
        <w:ind w:left="768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F570F22"/>
    <w:multiLevelType w:val="hybridMultilevel"/>
    <w:tmpl w:val="869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A45B5"/>
    <w:multiLevelType w:val="hybridMultilevel"/>
    <w:tmpl w:val="0778CD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B1DA1"/>
    <w:multiLevelType w:val="hybridMultilevel"/>
    <w:tmpl w:val="8DBE4C74"/>
    <w:lvl w:ilvl="0" w:tplc="7D7EAF8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sz w:val="20"/>
        <w:szCs w:val="20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10E45"/>
    <w:multiLevelType w:val="hybridMultilevel"/>
    <w:tmpl w:val="E2FEC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52ED4"/>
    <w:multiLevelType w:val="hybridMultilevel"/>
    <w:tmpl w:val="593CA8B0"/>
    <w:lvl w:ilvl="0" w:tplc="C6649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66442"/>
    <w:multiLevelType w:val="hybridMultilevel"/>
    <w:tmpl w:val="11BCCB7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52C23"/>
    <w:multiLevelType w:val="hybridMultilevel"/>
    <w:tmpl w:val="DCD8011E"/>
    <w:lvl w:ilvl="0" w:tplc="5E7C3D2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C157E"/>
    <w:multiLevelType w:val="hybridMultilevel"/>
    <w:tmpl w:val="B6D0BD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D6166"/>
    <w:multiLevelType w:val="hybridMultilevel"/>
    <w:tmpl w:val="E5520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C42CB"/>
    <w:multiLevelType w:val="hybridMultilevel"/>
    <w:tmpl w:val="D53CFD08"/>
    <w:lvl w:ilvl="0" w:tplc="D89ED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D2872"/>
    <w:multiLevelType w:val="hybridMultilevel"/>
    <w:tmpl w:val="C770C950"/>
    <w:lvl w:ilvl="0" w:tplc="1CEA8ADA">
      <w:numFmt w:val="bullet"/>
      <w:lvlText w:val="•"/>
      <w:lvlJc w:val="left"/>
      <w:pPr>
        <w:ind w:left="360" w:hanging="360"/>
      </w:pPr>
      <w:rPr>
        <w:rFonts w:ascii="Arial" w:eastAsia="MS P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F0167B"/>
    <w:multiLevelType w:val="hybridMultilevel"/>
    <w:tmpl w:val="356861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BE22F4"/>
    <w:multiLevelType w:val="hybridMultilevel"/>
    <w:tmpl w:val="5678D5CA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DF35DE8"/>
    <w:multiLevelType w:val="hybridMultilevel"/>
    <w:tmpl w:val="BBC2B67A"/>
    <w:lvl w:ilvl="0" w:tplc="5E7C3D2A">
      <w:numFmt w:val="bullet"/>
      <w:lvlText w:val="-"/>
      <w:lvlJc w:val="left"/>
      <w:pPr>
        <w:ind w:left="778" w:hanging="360"/>
      </w:pPr>
      <w:rPr>
        <w:rFonts w:ascii="Times New Roman" w:eastAsia="Arial" w:hAnsi="Times New Roman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71151556"/>
    <w:multiLevelType w:val="hybridMultilevel"/>
    <w:tmpl w:val="81CAA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656EEE"/>
    <w:multiLevelType w:val="hybridMultilevel"/>
    <w:tmpl w:val="F76A208C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333E4"/>
    <w:multiLevelType w:val="hybridMultilevel"/>
    <w:tmpl w:val="7466F3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26387"/>
    <w:multiLevelType w:val="hybridMultilevel"/>
    <w:tmpl w:val="1BE81B44"/>
    <w:lvl w:ilvl="0" w:tplc="04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2" w15:restartNumberingAfterBreak="0">
    <w:nsid w:val="7E8455EF"/>
    <w:multiLevelType w:val="hybridMultilevel"/>
    <w:tmpl w:val="CBBCA308"/>
    <w:lvl w:ilvl="0" w:tplc="D93206C6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7F00067B"/>
    <w:multiLevelType w:val="hybridMultilevel"/>
    <w:tmpl w:val="D4041B4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52820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159883">
    <w:abstractNumId w:val="20"/>
  </w:num>
  <w:num w:numId="2" w16cid:durableId="2065371803">
    <w:abstractNumId w:val="5"/>
  </w:num>
  <w:num w:numId="3" w16cid:durableId="170415720">
    <w:abstractNumId w:val="9"/>
  </w:num>
  <w:num w:numId="4" w16cid:durableId="291984666">
    <w:abstractNumId w:val="23"/>
  </w:num>
  <w:num w:numId="5" w16cid:durableId="434905813">
    <w:abstractNumId w:val="11"/>
  </w:num>
  <w:num w:numId="6" w16cid:durableId="2044821156">
    <w:abstractNumId w:val="15"/>
  </w:num>
  <w:num w:numId="7" w16cid:durableId="475609880">
    <w:abstractNumId w:val="7"/>
  </w:num>
  <w:num w:numId="8" w16cid:durableId="1134179484">
    <w:abstractNumId w:val="21"/>
  </w:num>
  <w:num w:numId="9" w16cid:durableId="198520501">
    <w:abstractNumId w:val="16"/>
  </w:num>
  <w:num w:numId="10" w16cid:durableId="511915119">
    <w:abstractNumId w:val="12"/>
  </w:num>
  <w:num w:numId="11" w16cid:durableId="1245993088">
    <w:abstractNumId w:val="1"/>
  </w:num>
  <w:num w:numId="12" w16cid:durableId="1643927670">
    <w:abstractNumId w:val="18"/>
  </w:num>
  <w:num w:numId="13" w16cid:durableId="2110008719">
    <w:abstractNumId w:val="4"/>
  </w:num>
  <w:num w:numId="14" w16cid:durableId="2075657742">
    <w:abstractNumId w:val="2"/>
  </w:num>
  <w:num w:numId="15" w16cid:durableId="18892003">
    <w:abstractNumId w:val="19"/>
  </w:num>
  <w:num w:numId="16" w16cid:durableId="1875729530">
    <w:abstractNumId w:val="13"/>
  </w:num>
  <w:num w:numId="17" w16cid:durableId="180433543">
    <w:abstractNumId w:val="0"/>
  </w:num>
  <w:num w:numId="18" w16cid:durableId="555509910">
    <w:abstractNumId w:val="10"/>
  </w:num>
  <w:num w:numId="19" w16cid:durableId="151944623">
    <w:abstractNumId w:val="14"/>
  </w:num>
  <w:num w:numId="20" w16cid:durableId="1868105034">
    <w:abstractNumId w:val="22"/>
  </w:num>
  <w:num w:numId="21" w16cid:durableId="691804847">
    <w:abstractNumId w:val="6"/>
  </w:num>
  <w:num w:numId="22" w16cid:durableId="1462528186">
    <w:abstractNumId w:val="17"/>
  </w:num>
  <w:num w:numId="23" w16cid:durableId="1983730797">
    <w:abstractNumId w:val="3"/>
  </w:num>
  <w:num w:numId="24" w16cid:durableId="3414745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4E331D"/>
    <w:rsid w:val="00004D06"/>
    <w:rsid w:val="00005317"/>
    <w:rsid w:val="0000540F"/>
    <w:rsid w:val="00007027"/>
    <w:rsid w:val="00010D9A"/>
    <w:rsid w:val="00012D67"/>
    <w:rsid w:val="00013D80"/>
    <w:rsid w:val="00013ECB"/>
    <w:rsid w:val="000141C7"/>
    <w:rsid w:val="000148EB"/>
    <w:rsid w:val="00020E28"/>
    <w:rsid w:val="00022242"/>
    <w:rsid w:val="00023BB6"/>
    <w:rsid w:val="00024806"/>
    <w:rsid w:val="0002537A"/>
    <w:rsid w:val="00025650"/>
    <w:rsid w:val="00027706"/>
    <w:rsid w:val="000326E9"/>
    <w:rsid w:val="000328A1"/>
    <w:rsid w:val="0003342D"/>
    <w:rsid w:val="0003397E"/>
    <w:rsid w:val="00035625"/>
    <w:rsid w:val="00035FB9"/>
    <w:rsid w:val="00040639"/>
    <w:rsid w:val="00045AD1"/>
    <w:rsid w:val="000472CB"/>
    <w:rsid w:val="000478B6"/>
    <w:rsid w:val="00054B92"/>
    <w:rsid w:val="0005553C"/>
    <w:rsid w:val="00056587"/>
    <w:rsid w:val="000565E5"/>
    <w:rsid w:val="000604C5"/>
    <w:rsid w:val="00066C17"/>
    <w:rsid w:val="00067521"/>
    <w:rsid w:val="00067D2C"/>
    <w:rsid w:val="00074FEE"/>
    <w:rsid w:val="00076D47"/>
    <w:rsid w:val="000773B1"/>
    <w:rsid w:val="000828A1"/>
    <w:rsid w:val="00083D09"/>
    <w:rsid w:val="00084A41"/>
    <w:rsid w:val="00084F8A"/>
    <w:rsid w:val="0008593E"/>
    <w:rsid w:val="00085EB9"/>
    <w:rsid w:val="00086B8E"/>
    <w:rsid w:val="0008735D"/>
    <w:rsid w:val="00091485"/>
    <w:rsid w:val="0009243A"/>
    <w:rsid w:val="00095D9F"/>
    <w:rsid w:val="00097D85"/>
    <w:rsid w:val="000A0EB8"/>
    <w:rsid w:val="000A1713"/>
    <w:rsid w:val="000A2904"/>
    <w:rsid w:val="000A2DC5"/>
    <w:rsid w:val="000A3C97"/>
    <w:rsid w:val="000A64D8"/>
    <w:rsid w:val="000B1947"/>
    <w:rsid w:val="000B1A5C"/>
    <w:rsid w:val="000B72A4"/>
    <w:rsid w:val="000C005E"/>
    <w:rsid w:val="000C12FD"/>
    <w:rsid w:val="000C2E51"/>
    <w:rsid w:val="000C3EE6"/>
    <w:rsid w:val="000D04D6"/>
    <w:rsid w:val="000D25B9"/>
    <w:rsid w:val="000D5638"/>
    <w:rsid w:val="000D6BCA"/>
    <w:rsid w:val="000E1F93"/>
    <w:rsid w:val="000E293E"/>
    <w:rsid w:val="000E3C41"/>
    <w:rsid w:val="000F00CC"/>
    <w:rsid w:val="000F0CDD"/>
    <w:rsid w:val="000F4856"/>
    <w:rsid w:val="000F5132"/>
    <w:rsid w:val="000F518D"/>
    <w:rsid w:val="000F659D"/>
    <w:rsid w:val="000F742D"/>
    <w:rsid w:val="000F7430"/>
    <w:rsid w:val="00100127"/>
    <w:rsid w:val="00101F9E"/>
    <w:rsid w:val="0010323A"/>
    <w:rsid w:val="00103EE2"/>
    <w:rsid w:val="00104599"/>
    <w:rsid w:val="00106C96"/>
    <w:rsid w:val="00112877"/>
    <w:rsid w:val="00113C8D"/>
    <w:rsid w:val="00113D5A"/>
    <w:rsid w:val="00114132"/>
    <w:rsid w:val="00114A14"/>
    <w:rsid w:val="001163B0"/>
    <w:rsid w:val="0011716D"/>
    <w:rsid w:val="001176EF"/>
    <w:rsid w:val="001200E2"/>
    <w:rsid w:val="0012266E"/>
    <w:rsid w:val="00126C55"/>
    <w:rsid w:val="0012752F"/>
    <w:rsid w:val="00127A13"/>
    <w:rsid w:val="00127EBA"/>
    <w:rsid w:val="001311F2"/>
    <w:rsid w:val="0013270C"/>
    <w:rsid w:val="0013292D"/>
    <w:rsid w:val="001347E3"/>
    <w:rsid w:val="00134959"/>
    <w:rsid w:val="00135802"/>
    <w:rsid w:val="0013618F"/>
    <w:rsid w:val="00136A1F"/>
    <w:rsid w:val="00137969"/>
    <w:rsid w:val="00140350"/>
    <w:rsid w:val="0014475F"/>
    <w:rsid w:val="001458EF"/>
    <w:rsid w:val="00146798"/>
    <w:rsid w:val="00147D4F"/>
    <w:rsid w:val="001506A8"/>
    <w:rsid w:val="00150917"/>
    <w:rsid w:val="00150DF3"/>
    <w:rsid w:val="001523F4"/>
    <w:rsid w:val="00152C09"/>
    <w:rsid w:val="00153069"/>
    <w:rsid w:val="00163C8A"/>
    <w:rsid w:val="001641B8"/>
    <w:rsid w:val="00164DA0"/>
    <w:rsid w:val="001667E4"/>
    <w:rsid w:val="00167F41"/>
    <w:rsid w:val="00167FF6"/>
    <w:rsid w:val="00170828"/>
    <w:rsid w:val="00170D96"/>
    <w:rsid w:val="00171282"/>
    <w:rsid w:val="0017291B"/>
    <w:rsid w:val="0017633F"/>
    <w:rsid w:val="001815CE"/>
    <w:rsid w:val="001816D8"/>
    <w:rsid w:val="00182D0A"/>
    <w:rsid w:val="00185829"/>
    <w:rsid w:val="00186DD3"/>
    <w:rsid w:val="001926EF"/>
    <w:rsid w:val="001950ED"/>
    <w:rsid w:val="001A07F9"/>
    <w:rsid w:val="001A0D37"/>
    <w:rsid w:val="001A40F6"/>
    <w:rsid w:val="001A5ABC"/>
    <w:rsid w:val="001A7F80"/>
    <w:rsid w:val="001B0570"/>
    <w:rsid w:val="001B1A4A"/>
    <w:rsid w:val="001B3DD4"/>
    <w:rsid w:val="001B5E22"/>
    <w:rsid w:val="001B5F1A"/>
    <w:rsid w:val="001C26B4"/>
    <w:rsid w:val="001C305A"/>
    <w:rsid w:val="001C3F46"/>
    <w:rsid w:val="001C4705"/>
    <w:rsid w:val="001C4A13"/>
    <w:rsid w:val="001C61DD"/>
    <w:rsid w:val="001C7441"/>
    <w:rsid w:val="001D056D"/>
    <w:rsid w:val="001D06C5"/>
    <w:rsid w:val="001D1E43"/>
    <w:rsid w:val="001D2728"/>
    <w:rsid w:val="001D3DF6"/>
    <w:rsid w:val="001D5DE2"/>
    <w:rsid w:val="001D620B"/>
    <w:rsid w:val="001E0817"/>
    <w:rsid w:val="001E64DF"/>
    <w:rsid w:val="001F006A"/>
    <w:rsid w:val="001F286A"/>
    <w:rsid w:val="001F513C"/>
    <w:rsid w:val="001F5373"/>
    <w:rsid w:val="001F5627"/>
    <w:rsid w:val="001F7586"/>
    <w:rsid w:val="002002AA"/>
    <w:rsid w:val="0020150B"/>
    <w:rsid w:val="00201E5B"/>
    <w:rsid w:val="00204262"/>
    <w:rsid w:val="00205EF4"/>
    <w:rsid w:val="002109DA"/>
    <w:rsid w:val="00211C40"/>
    <w:rsid w:val="00211D66"/>
    <w:rsid w:val="00215FDA"/>
    <w:rsid w:val="00217F90"/>
    <w:rsid w:val="002205DF"/>
    <w:rsid w:val="00222FCD"/>
    <w:rsid w:val="002232DD"/>
    <w:rsid w:val="0022526C"/>
    <w:rsid w:val="0022597F"/>
    <w:rsid w:val="00227994"/>
    <w:rsid w:val="00230321"/>
    <w:rsid w:val="00230913"/>
    <w:rsid w:val="00231E2F"/>
    <w:rsid w:val="00232C1A"/>
    <w:rsid w:val="002348D7"/>
    <w:rsid w:val="0023526F"/>
    <w:rsid w:val="002363A2"/>
    <w:rsid w:val="00237442"/>
    <w:rsid w:val="00237AD1"/>
    <w:rsid w:val="0024290B"/>
    <w:rsid w:val="0024462B"/>
    <w:rsid w:val="00245763"/>
    <w:rsid w:val="0024769F"/>
    <w:rsid w:val="00251BAF"/>
    <w:rsid w:val="002525D4"/>
    <w:rsid w:val="00253586"/>
    <w:rsid w:val="0025403A"/>
    <w:rsid w:val="002565D0"/>
    <w:rsid w:val="00256FA3"/>
    <w:rsid w:val="00257924"/>
    <w:rsid w:val="002579A4"/>
    <w:rsid w:val="00261403"/>
    <w:rsid w:val="0026148A"/>
    <w:rsid w:val="00265426"/>
    <w:rsid w:val="00267E46"/>
    <w:rsid w:val="00270B65"/>
    <w:rsid w:val="00270BCF"/>
    <w:rsid w:val="00271C21"/>
    <w:rsid w:val="002746A8"/>
    <w:rsid w:val="00275C1A"/>
    <w:rsid w:val="002773A7"/>
    <w:rsid w:val="00277D83"/>
    <w:rsid w:val="00281DE6"/>
    <w:rsid w:val="002934B8"/>
    <w:rsid w:val="00293FEE"/>
    <w:rsid w:val="002948A4"/>
    <w:rsid w:val="00294A7A"/>
    <w:rsid w:val="0029601C"/>
    <w:rsid w:val="002A09AF"/>
    <w:rsid w:val="002A0F65"/>
    <w:rsid w:val="002A127B"/>
    <w:rsid w:val="002A1765"/>
    <w:rsid w:val="002A1821"/>
    <w:rsid w:val="002A49A5"/>
    <w:rsid w:val="002B07D2"/>
    <w:rsid w:val="002B0E60"/>
    <w:rsid w:val="002B101B"/>
    <w:rsid w:val="002B26C7"/>
    <w:rsid w:val="002B4710"/>
    <w:rsid w:val="002B6314"/>
    <w:rsid w:val="002B7778"/>
    <w:rsid w:val="002C56E9"/>
    <w:rsid w:val="002C7D7F"/>
    <w:rsid w:val="002D2432"/>
    <w:rsid w:val="002D2586"/>
    <w:rsid w:val="002D7786"/>
    <w:rsid w:val="002E0D7D"/>
    <w:rsid w:val="002E23CE"/>
    <w:rsid w:val="002E2B19"/>
    <w:rsid w:val="002E3F77"/>
    <w:rsid w:val="002E4430"/>
    <w:rsid w:val="002E45E5"/>
    <w:rsid w:val="002E74A6"/>
    <w:rsid w:val="002F11D0"/>
    <w:rsid w:val="002F156C"/>
    <w:rsid w:val="002F1680"/>
    <w:rsid w:val="002F2937"/>
    <w:rsid w:val="002F3881"/>
    <w:rsid w:val="002F7924"/>
    <w:rsid w:val="003008D3"/>
    <w:rsid w:val="00301641"/>
    <w:rsid w:val="003028F6"/>
    <w:rsid w:val="0030482C"/>
    <w:rsid w:val="00305A88"/>
    <w:rsid w:val="00305AE8"/>
    <w:rsid w:val="0030778D"/>
    <w:rsid w:val="00307D78"/>
    <w:rsid w:val="00310F16"/>
    <w:rsid w:val="003116CF"/>
    <w:rsid w:val="00311A07"/>
    <w:rsid w:val="003127D5"/>
    <w:rsid w:val="00312E6C"/>
    <w:rsid w:val="00314E61"/>
    <w:rsid w:val="00315297"/>
    <w:rsid w:val="0031584E"/>
    <w:rsid w:val="0031648E"/>
    <w:rsid w:val="00316B9D"/>
    <w:rsid w:val="00321025"/>
    <w:rsid w:val="003220CF"/>
    <w:rsid w:val="00325E4D"/>
    <w:rsid w:val="003313B3"/>
    <w:rsid w:val="00331DE1"/>
    <w:rsid w:val="00334436"/>
    <w:rsid w:val="00335AE1"/>
    <w:rsid w:val="00336133"/>
    <w:rsid w:val="00336B99"/>
    <w:rsid w:val="003413D4"/>
    <w:rsid w:val="00341BF0"/>
    <w:rsid w:val="00344D1A"/>
    <w:rsid w:val="0034654B"/>
    <w:rsid w:val="00346583"/>
    <w:rsid w:val="0034761B"/>
    <w:rsid w:val="003510C8"/>
    <w:rsid w:val="00351490"/>
    <w:rsid w:val="00353084"/>
    <w:rsid w:val="00355D18"/>
    <w:rsid w:val="003562F3"/>
    <w:rsid w:val="00356433"/>
    <w:rsid w:val="00357A09"/>
    <w:rsid w:val="00371685"/>
    <w:rsid w:val="00372CE5"/>
    <w:rsid w:val="00373117"/>
    <w:rsid w:val="00373F67"/>
    <w:rsid w:val="00374ABF"/>
    <w:rsid w:val="00374D6A"/>
    <w:rsid w:val="00377595"/>
    <w:rsid w:val="0037764F"/>
    <w:rsid w:val="00381B6A"/>
    <w:rsid w:val="00383A4D"/>
    <w:rsid w:val="00385E85"/>
    <w:rsid w:val="00390B7A"/>
    <w:rsid w:val="00392C1B"/>
    <w:rsid w:val="00392CC0"/>
    <w:rsid w:val="0039437D"/>
    <w:rsid w:val="00394C6C"/>
    <w:rsid w:val="003A16D4"/>
    <w:rsid w:val="003A2943"/>
    <w:rsid w:val="003A61F8"/>
    <w:rsid w:val="003A6743"/>
    <w:rsid w:val="003B3D68"/>
    <w:rsid w:val="003B4A2D"/>
    <w:rsid w:val="003B65E6"/>
    <w:rsid w:val="003B6921"/>
    <w:rsid w:val="003C01C3"/>
    <w:rsid w:val="003C07CE"/>
    <w:rsid w:val="003C27E6"/>
    <w:rsid w:val="003C62A3"/>
    <w:rsid w:val="003C67F1"/>
    <w:rsid w:val="003D20E2"/>
    <w:rsid w:val="003D3CC6"/>
    <w:rsid w:val="003D42AA"/>
    <w:rsid w:val="003D686F"/>
    <w:rsid w:val="003E0462"/>
    <w:rsid w:val="003E0C92"/>
    <w:rsid w:val="003E1401"/>
    <w:rsid w:val="003E1B5F"/>
    <w:rsid w:val="003E4C66"/>
    <w:rsid w:val="003E61F7"/>
    <w:rsid w:val="003F3D4E"/>
    <w:rsid w:val="003F5886"/>
    <w:rsid w:val="003F5927"/>
    <w:rsid w:val="003F6033"/>
    <w:rsid w:val="003F6DE0"/>
    <w:rsid w:val="0040398A"/>
    <w:rsid w:val="00404B1D"/>
    <w:rsid w:val="00406673"/>
    <w:rsid w:val="00406A60"/>
    <w:rsid w:val="00406D77"/>
    <w:rsid w:val="004071FC"/>
    <w:rsid w:val="00407646"/>
    <w:rsid w:val="0041637C"/>
    <w:rsid w:val="004164A0"/>
    <w:rsid w:val="00420187"/>
    <w:rsid w:val="00424AB9"/>
    <w:rsid w:val="00426361"/>
    <w:rsid w:val="00430DF6"/>
    <w:rsid w:val="00434040"/>
    <w:rsid w:val="00435254"/>
    <w:rsid w:val="00435E34"/>
    <w:rsid w:val="0044050A"/>
    <w:rsid w:val="004439AB"/>
    <w:rsid w:val="00444145"/>
    <w:rsid w:val="004540BD"/>
    <w:rsid w:val="00454A18"/>
    <w:rsid w:val="00455236"/>
    <w:rsid w:val="00456564"/>
    <w:rsid w:val="00456925"/>
    <w:rsid w:val="00462276"/>
    <w:rsid w:val="00462F31"/>
    <w:rsid w:val="00465C99"/>
    <w:rsid w:val="00470918"/>
    <w:rsid w:val="0047344D"/>
    <w:rsid w:val="00473618"/>
    <w:rsid w:val="00473AA8"/>
    <w:rsid w:val="00474E54"/>
    <w:rsid w:val="00482EC8"/>
    <w:rsid w:val="004831A0"/>
    <w:rsid w:val="004835D4"/>
    <w:rsid w:val="004844A3"/>
    <w:rsid w:val="00486376"/>
    <w:rsid w:val="004867E2"/>
    <w:rsid w:val="00487772"/>
    <w:rsid w:val="004904B2"/>
    <w:rsid w:val="00491EF9"/>
    <w:rsid w:val="00492190"/>
    <w:rsid w:val="004937F4"/>
    <w:rsid w:val="00494F34"/>
    <w:rsid w:val="00496A2F"/>
    <w:rsid w:val="00497EDC"/>
    <w:rsid w:val="004A03ED"/>
    <w:rsid w:val="004A0872"/>
    <w:rsid w:val="004A0ACB"/>
    <w:rsid w:val="004A1923"/>
    <w:rsid w:val="004A2DA6"/>
    <w:rsid w:val="004A4B83"/>
    <w:rsid w:val="004A54E0"/>
    <w:rsid w:val="004A750C"/>
    <w:rsid w:val="004A7639"/>
    <w:rsid w:val="004B1916"/>
    <w:rsid w:val="004B4933"/>
    <w:rsid w:val="004B6817"/>
    <w:rsid w:val="004C1A18"/>
    <w:rsid w:val="004C387E"/>
    <w:rsid w:val="004C38CC"/>
    <w:rsid w:val="004C55C5"/>
    <w:rsid w:val="004C56D1"/>
    <w:rsid w:val="004C639B"/>
    <w:rsid w:val="004C75C3"/>
    <w:rsid w:val="004D0894"/>
    <w:rsid w:val="004D11F3"/>
    <w:rsid w:val="004D16F5"/>
    <w:rsid w:val="004D3E89"/>
    <w:rsid w:val="004D4946"/>
    <w:rsid w:val="004D6F09"/>
    <w:rsid w:val="004E331D"/>
    <w:rsid w:val="004E39CC"/>
    <w:rsid w:val="004E49F5"/>
    <w:rsid w:val="004E4E0F"/>
    <w:rsid w:val="004E501D"/>
    <w:rsid w:val="004E5C74"/>
    <w:rsid w:val="004E6E66"/>
    <w:rsid w:val="004E70D1"/>
    <w:rsid w:val="004F0F42"/>
    <w:rsid w:val="004F1DFC"/>
    <w:rsid w:val="004F1EBC"/>
    <w:rsid w:val="004F256F"/>
    <w:rsid w:val="004F34E3"/>
    <w:rsid w:val="004F562B"/>
    <w:rsid w:val="004F6529"/>
    <w:rsid w:val="00501DA9"/>
    <w:rsid w:val="005025C4"/>
    <w:rsid w:val="00503679"/>
    <w:rsid w:val="005045FF"/>
    <w:rsid w:val="00507196"/>
    <w:rsid w:val="005109CD"/>
    <w:rsid w:val="005163DE"/>
    <w:rsid w:val="00516780"/>
    <w:rsid w:val="005170FB"/>
    <w:rsid w:val="005171BE"/>
    <w:rsid w:val="0052387B"/>
    <w:rsid w:val="0052559C"/>
    <w:rsid w:val="00527826"/>
    <w:rsid w:val="00530B35"/>
    <w:rsid w:val="0053154B"/>
    <w:rsid w:val="00532205"/>
    <w:rsid w:val="00533426"/>
    <w:rsid w:val="00533E59"/>
    <w:rsid w:val="005343F0"/>
    <w:rsid w:val="005344EC"/>
    <w:rsid w:val="0054129F"/>
    <w:rsid w:val="00545EA0"/>
    <w:rsid w:val="00545FC9"/>
    <w:rsid w:val="005467C0"/>
    <w:rsid w:val="00554C68"/>
    <w:rsid w:val="00555A5C"/>
    <w:rsid w:val="00563A0F"/>
    <w:rsid w:val="00565645"/>
    <w:rsid w:val="00566AF7"/>
    <w:rsid w:val="00567987"/>
    <w:rsid w:val="00570148"/>
    <w:rsid w:val="005750FD"/>
    <w:rsid w:val="00581453"/>
    <w:rsid w:val="00581509"/>
    <w:rsid w:val="005826B0"/>
    <w:rsid w:val="00585074"/>
    <w:rsid w:val="00585E72"/>
    <w:rsid w:val="005933CC"/>
    <w:rsid w:val="00597498"/>
    <w:rsid w:val="005A06CC"/>
    <w:rsid w:val="005A2D7B"/>
    <w:rsid w:val="005A3733"/>
    <w:rsid w:val="005A5D5E"/>
    <w:rsid w:val="005A5F02"/>
    <w:rsid w:val="005A69F9"/>
    <w:rsid w:val="005B223C"/>
    <w:rsid w:val="005B2919"/>
    <w:rsid w:val="005B5961"/>
    <w:rsid w:val="005B727D"/>
    <w:rsid w:val="005C02A5"/>
    <w:rsid w:val="005C0AE2"/>
    <w:rsid w:val="005C1BFD"/>
    <w:rsid w:val="005C558B"/>
    <w:rsid w:val="005C5EDB"/>
    <w:rsid w:val="005D0F64"/>
    <w:rsid w:val="005D150B"/>
    <w:rsid w:val="005D24AD"/>
    <w:rsid w:val="005D575D"/>
    <w:rsid w:val="005D5819"/>
    <w:rsid w:val="005D5863"/>
    <w:rsid w:val="005D5E4B"/>
    <w:rsid w:val="005D64BD"/>
    <w:rsid w:val="005E11BB"/>
    <w:rsid w:val="005E159D"/>
    <w:rsid w:val="005E1FE6"/>
    <w:rsid w:val="005E25CF"/>
    <w:rsid w:val="005E64A4"/>
    <w:rsid w:val="005E6585"/>
    <w:rsid w:val="005E6E0F"/>
    <w:rsid w:val="005F0E6F"/>
    <w:rsid w:val="005F2B8B"/>
    <w:rsid w:val="005F4EE1"/>
    <w:rsid w:val="005F4F40"/>
    <w:rsid w:val="005F6DB4"/>
    <w:rsid w:val="005F7C8E"/>
    <w:rsid w:val="00600F9C"/>
    <w:rsid w:val="00605591"/>
    <w:rsid w:val="00605C49"/>
    <w:rsid w:val="0060602D"/>
    <w:rsid w:val="00611A64"/>
    <w:rsid w:val="00611B05"/>
    <w:rsid w:val="00613CBB"/>
    <w:rsid w:val="00614797"/>
    <w:rsid w:val="00616FA0"/>
    <w:rsid w:val="00617152"/>
    <w:rsid w:val="0061779F"/>
    <w:rsid w:val="00617A0F"/>
    <w:rsid w:val="00620813"/>
    <w:rsid w:val="00630803"/>
    <w:rsid w:val="00634E23"/>
    <w:rsid w:val="00636057"/>
    <w:rsid w:val="00637FFC"/>
    <w:rsid w:val="00637FFE"/>
    <w:rsid w:val="00643F65"/>
    <w:rsid w:val="00646CB2"/>
    <w:rsid w:val="00647D33"/>
    <w:rsid w:val="0065422C"/>
    <w:rsid w:val="00654957"/>
    <w:rsid w:val="0065612E"/>
    <w:rsid w:val="006564AA"/>
    <w:rsid w:val="006605AF"/>
    <w:rsid w:val="006649E5"/>
    <w:rsid w:val="0067164F"/>
    <w:rsid w:val="006718FF"/>
    <w:rsid w:val="00671D27"/>
    <w:rsid w:val="00673BDC"/>
    <w:rsid w:val="006762DF"/>
    <w:rsid w:val="0067690F"/>
    <w:rsid w:val="00680200"/>
    <w:rsid w:val="00680874"/>
    <w:rsid w:val="00680A1D"/>
    <w:rsid w:val="00680BD8"/>
    <w:rsid w:val="00680E32"/>
    <w:rsid w:val="0068197C"/>
    <w:rsid w:val="006834FF"/>
    <w:rsid w:val="00684CCA"/>
    <w:rsid w:val="00685773"/>
    <w:rsid w:val="00687547"/>
    <w:rsid w:val="0068772A"/>
    <w:rsid w:val="0069129B"/>
    <w:rsid w:val="00693000"/>
    <w:rsid w:val="00695C7E"/>
    <w:rsid w:val="00696481"/>
    <w:rsid w:val="006A3032"/>
    <w:rsid w:val="006A37F2"/>
    <w:rsid w:val="006A39A4"/>
    <w:rsid w:val="006A3F47"/>
    <w:rsid w:val="006A553E"/>
    <w:rsid w:val="006A765B"/>
    <w:rsid w:val="006B0778"/>
    <w:rsid w:val="006B74BE"/>
    <w:rsid w:val="006C247D"/>
    <w:rsid w:val="006C5B20"/>
    <w:rsid w:val="006C6BA4"/>
    <w:rsid w:val="006C76F7"/>
    <w:rsid w:val="006D020A"/>
    <w:rsid w:val="006D167B"/>
    <w:rsid w:val="006D36E8"/>
    <w:rsid w:val="006D50B3"/>
    <w:rsid w:val="006E0BB5"/>
    <w:rsid w:val="006E28C0"/>
    <w:rsid w:val="006E2F27"/>
    <w:rsid w:val="006E5414"/>
    <w:rsid w:val="006F147A"/>
    <w:rsid w:val="006F2773"/>
    <w:rsid w:val="006F580F"/>
    <w:rsid w:val="006F5824"/>
    <w:rsid w:val="006F7003"/>
    <w:rsid w:val="0070370B"/>
    <w:rsid w:val="007063B6"/>
    <w:rsid w:val="00706A5F"/>
    <w:rsid w:val="00710EC0"/>
    <w:rsid w:val="007118CE"/>
    <w:rsid w:val="00712B9E"/>
    <w:rsid w:val="0071672E"/>
    <w:rsid w:val="00717CBA"/>
    <w:rsid w:val="0072099C"/>
    <w:rsid w:val="00721447"/>
    <w:rsid w:val="00722A29"/>
    <w:rsid w:val="00723047"/>
    <w:rsid w:val="007230EC"/>
    <w:rsid w:val="00723EF8"/>
    <w:rsid w:val="007268AB"/>
    <w:rsid w:val="00726BC1"/>
    <w:rsid w:val="00730E76"/>
    <w:rsid w:val="0073361C"/>
    <w:rsid w:val="00735BA7"/>
    <w:rsid w:val="00736F36"/>
    <w:rsid w:val="007424E8"/>
    <w:rsid w:val="00742B23"/>
    <w:rsid w:val="00743035"/>
    <w:rsid w:val="007431DE"/>
    <w:rsid w:val="00743502"/>
    <w:rsid w:val="00744C82"/>
    <w:rsid w:val="00745914"/>
    <w:rsid w:val="00745DC4"/>
    <w:rsid w:val="00747B84"/>
    <w:rsid w:val="0075198F"/>
    <w:rsid w:val="00755677"/>
    <w:rsid w:val="007569AA"/>
    <w:rsid w:val="00760B29"/>
    <w:rsid w:val="00763B62"/>
    <w:rsid w:val="00771670"/>
    <w:rsid w:val="00772953"/>
    <w:rsid w:val="00772C29"/>
    <w:rsid w:val="0077335C"/>
    <w:rsid w:val="00776F31"/>
    <w:rsid w:val="00777746"/>
    <w:rsid w:val="00783ACE"/>
    <w:rsid w:val="00790C93"/>
    <w:rsid w:val="007918CD"/>
    <w:rsid w:val="00791B2D"/>
    <w:rsid w:val="007935EC"/>
    <w:rsid w:val="007936A2"/>
    <w:rsid w:val="00794FD2"/>
    <w:rsid w:val="0079520D"/>
    <w:rsid w:val="0079757C"/>
    <w:rsid w:val="007A338F"/>
    <w:rsid w:val="007A40D0"/>
    <w:rsid w:val="007A44DC"/>
    <w:rsid w:val="007A4708"/>
    <w:rsid w:val="007A7704"/>
    <w:rsid w:val="007B22A3"/>
    <w:rsid w:val="007B3971"/>
    <w:rsid w:val="007B44C9"/>
    <w:rsid w:val="007B4A21"/>
    <w:rsid w:val="007B4D0D"/>
    <w:rsid w:val="007B55F8"/>
    <w:rsid w:val="007C1E21"/>
    <w:rsid w:val="007C26A6"/>
    <w:rsid w:val="007C605E"/>
    <w:rsid w:val="007D2AF8"/>
    <w:rsid w:val="007D2E51"/>
    <w:rsid w:val="007D431E"/>
    <w:rsid w:val="007D523D"/>
    <w:rsid w:val="007E0C15"/>
    <w:rsid w:val="007E4234"/>
    <w:rsid w:val="007E4FFC"/>
    <w:rsid w:val="007E6DDB"/>
    <w:rsid w:val="007F3B64"/>
    <w:rsid w:val="007F510B"/>
    <w:rsid w:val="007F67CF"/>
    <w:rsid w:val="00801C8B"/>
    <w:rsid w:val="008020BD"/>
    <w:rsid w:val="00813908"/>
    <w:rsid w:val="00813A89"/>
    <w:rsid w:val="008143BD"/>
    <w:rsid w:val="0081468A"/>
    <w:rsid w:val="008166B9"/>
    <w:rsid w:val="00817959"/>
    <w:rsid w:val="00820BC4"/>
    <w:rsid w:val="00820D7E"/>
    <w:rsid w:val="00823B05"/>
    <w:rsid w:val="00827353"/>
    <w:rsid w:val="008329C6"/>
    <w:rsid w:val="00834947"/>
    <w:rsid w:val="00834B4E"/>
    <w:rsid w:val="00836699"/>
    <w:rsid w:val="008367B2"/>
    <w:rsid w:val="0084051B"/>
    <w:rsid w:val="008420E5"/>
    <w:rsid w:val="00842774"/>
    <w:rsid w:val="00842AB6"/>
    <w:rsid w:val="00844CF3"/>
    <w:rsid w:val="008453BB"/>
    <w:rsid w:val="00847A6E"/>
    <w:rsid w:val="0085294C"/>
    <w:rsid w:val="00855108"/>
    <w:rsid w:val="00862F70"/>
    <w:rsid w:val="00865547"/>
    <w:rsid w:val="0086560E"/>
    <w:rsid w:val="00865933"/>
    <w:rsid w:val="008731E7"/>
    <w:rsid w:val="008737AD"/>
    <w:rsid w:val="0087622B"/>
    <w:rsid w:val="008809C8"/>
    <w:rsid w:val="008827B3"/>
    <w:rsid w:val="00882B17"/>
    <w:rsid w:val="00882C18"/>
    <w:rsid w:val="0088540A"/>
    <w:rsid w:val="00886ABE"/>
    <w:rsid w:val="00886E5B"/>
    <w:rsid w:val="008904E9"/>
    <w:rsid w:val="00891D9C"/>
    <w:rsid w:val="0089347F"/>
    <w:rsid w:val="008A1D1B"/>
    <w:rsid w:val="008A2D60"/>
    <w:rsid w:val="008A4114"/>
    <w:rsid w:val="008B2335"/>
    <w:rsid w:val="008B28DD"/>
    <w:rsid w:val="008B515E"/>
    <w:rsid w:val="008B64E1"/>
    <w:rsid w:val="008C4186"/>
    <w:rsid w:val="008C5EFB"/>
    <w:rsid w:val="008C68AA"/>
    <w:rsid w:val="008C7AEC"/>
    <w:rsid w:val="008D0812"/>
    <w:rsid w:val="008D1854"/>
    <w:rsid w:val="008D2B3D"/>
    <w:rsid w:val="008E0864"/>
    <w:rsid w:val="008E0868"/>
    <w:rsid w:val="008E09FD"/>
    <w:rsid w:val="008E0A21"/>
    <w:rsid w:val="008E1AAD"/>
    <w:rsid w:val="008E2D3F"/>
    <w:rsid w:val="008E328A"/>
    <w:rsid w:val="008E3A93"/>
    <w:rsid w:val="008E5779"/>
    <w:rsid w:val="008E5E2E"/>
    <w:rsid w:val="008F1126"/>
    <w:rsid w:val="008F1B0D"/>
    <w:rsid w:val="008F7775"/>
    <w:rsid w:val="0090026A"/>
    <w:rsid w:val="00900297"/>
    <w:rsid w:val="00900843"/>
    <w:rsid w:val="009008E5"/>
    <w:rsid w:val="00901706"/>
    <w:rsid w:val="00902739"/>
    <w:rsid w:val="00912D8B"/>
    <w:rsid w:val="00912EC1"/>
    <w:rsid w:val="00913893"/>
    <w:rsid w:val="00914249"/>
    <w:rsid w:val="009149AA"/>
    <w:rsid w:val="009153B4"/>
    <w:rsid w:val="0091555B"/>
    <w:rsid w:val="00916F73"/>
    <w:rsid w:val="00917E30"/>
    <w:rsid w:val="009207AE"/>
    <w:rsid w:val="00920E4B"/>
    <w:rsid w:val="0092584B"/>
    <w:rsid w:val="00925FE7"/>
    <w:rsid w:val="00926E9B"/>
    <w:rsid w:val="009278D0"/>
    <w:rsid w:val="00931F24"/>
    <w:rsid w:val="00933AEA"/>
    <w:rsid w:val="00941162"/>
    <w:rsid w:val="00941A64"/>
    <w:rsid w:val="00942164"/>
    <w:rsid w:val="00942A4F"/>
    <w:rsid w:val="00945300"/>
    <w:rsid w:val="00951F21"/>
    <w:rsid w:val="00955A0D"/>
    <w:rsid w:val="00956A8A"/>
    <w:rsid w:val="00956B97"/>
    <w:rsid w:val="00957CD7"/>
    <w:rsid w:val="00961B8B"/>
    <w:rsid w:val="00963B44"/>
    <w:rsid w:val="0096756A"/>
    <w:rsid w:val="0096761D"/>
    <w:rsid w:val="009705B8"/>
    <w:rsid w:val="00971E93"/>
    <w:rsid w:val="0097255B"/>
    <w:rsid w:val="00972C91"/>
    <w:rsid w:val="00973BB9"/>
    <w:rsid w:val="00973EC1"/>
    <w:rsid w:val="00975DD1"/>
    <w:rsid w:val="009776CC"/>
    <w:rsid w:val="00977851"/>
    <w:rsid w:val="0098179E"/>
    <w:rsid w:val="00982E84"/>
    <w:rsid w:val="00984F41"/>
    <w:rsid w:val="0098579F"/>
    <w:rsid w:val="00985DC2"/>
    <w:rsid w:val="00990367"/>
    <w:rsid w:val="009923DF"/>
    <w:rsid w:val="00995086"/>
    <w:rsid w:val="009954A1"/>
    <w:rsid w:val="00995783"/>
    <w:rsid w:val="00996B74"/>
    <w:rsid w:val="00997BDB"/>
    <w:rsid w:val="009A0339"/>
    <w:rsid w:val="009A2A33"/>
    <w:rsid w:val="009A39D3"/>
    <w:rsid w:val="009A4C7D"/>
    <w:rsid w:val="009A788D"/>
    <w:rsid w:val="009B3978"/>
    <w:rsid w:val="009B3DB9"/>
    <w:rsid w:val="009B444F"/>
    <w:rsid w:val="009B6283"/>
    <w:rsid w:val="009B6974"/>
    <w:rsid w:val="009B746C"/>
    <w:rsid w:val="009C2C8D"/>
    <w:rsid w:val="009C4421"/>
    <w:rsid w:val="009C4CF3"/>
    <w:rsid w:val="009C4DA0"/>
    <w:rsid w:val="009D0DBD"/>
    <w:rsid w:val="009D29B2"/>
    <w:rsid w:val="009D4205"/>
    <w:rsid w:val="009D4D89"/>
    <w:rsid w:val="009D56BC"/>
    <w:rsid w:val="009D6732"/>
    <w:rsid w:val="009E1482"/>
    <w:rsid w:val="009E4CE9"/>
    <w:rsid w:val="009E5F2D"/>
    <w:rsid w:val="009F2BEE"/>
    <w:rsid w:val="009F3308"/>
    <w:rsid w:val="009F491C"/>
    <w:rsid w:val="009F7A17"/>
    <w:rsid w:val="00A01F3B"/>
    <w:rsid w:val="00A0302B"/>
    <w:rsid w:val="00A04362"/>
    <w:rsid w:val="00A106C4"/>
    <w:rsid w:val="00A150FD"/>
    <w:rsid w:val="00A214E8"/>
    <w:rsid w:val="00A2509F"/>
    <w:rsid w:val="00A25504"/>
    <w:rsid w:val="00A25FAF"/>
    <w:rsid w:val="00A26442"/>
    <w:rsid w:val="00A2784C"/>
    <w:rsid w:val="00A30F25"/>
    <w:rsid w:val="00A3585A"/>
    <w:rsid w:val="00A35870"/>
    <w:rsid w:val="00A36069"/>
    <w:rsid w:val="00A366CF"/>
    <w:rsid w:val="00A4193F"/>
    <w:rsid w:val="00A42945"/>
    <w:rsid w:val="00A42CA0"/>
    <w:rsid w:val="00A437D5"/>
    <w:rsid w:val="00A45F13"/>
    <w:rsid w:val="00A4702A"/>
    <w:rsid w:val="00A51BBA"/>
    <w:rsid w:val="00A530CC"/>
    <w:rsid w:val="00A568F3"/>
    <w:rsid w:val="00A60EB4"/>
    <w:rsid w:val="00A61200"/>
    <w:rsid w:val="00A64BB7"/>
    <w:rsid w:val="00A66802"/>
    <w:rsid w:val="00A711FF"/>
    <w:rsid w:val="00A720F7"/>
    <w:rsid w:val="00A76420"/>
    <w:rsid w:val="00A802F4"/>
    <w:rsid w:val="00A82587"/>
    <w:rsid w:val="00A82BA0"/>
    <w:rsid w:val="00A83656"/>
    <w:rsid w:val="00A84ED4"/>
    <w:rsid w:val="00A85621"/>
    <w:rsid w:val="00A86577"/>
    <w:rsid w:val="00A90C74"/>
    <w:rsid w:val="00A90E60"/>
    <w:rsid w:val="00A910FD"/>
    <w:rsid w:val="00A93FD8"/>
    <w:rsid w:val="00AA0C76"/>
    <w:rsid w:val="00AA2608"/>
    <w:rsid w:val="00AA5662"/>
    <w:rsid w:val="00AA7C2F"/>
    <w:rsid w:val="00AB2579"/>
    <w:rsid w:val="00AB28B4"/>
    <w:rsid w:val="00AB3231"/>
    <w:rsid w:val="00AB39D1"/>
    <w:rsid w:val="00AB504D"/>
    <w:rsid w:val="00AB6526"/>
    <w:rsid w:val="00AC090C"/>
    <w:rsid w:val="00AC3844"/>
    <w:rsid w:val="00AC423E"/>
    <w:rsid w:val="00AC45D1"/>
    <w:rsid w:val="00AC54BC"/>
    <w:rsid w:val="00AC6DEF"/>
    <w:rsid w:val="00AC701F"/>
    <w:rsid w:val="00AC77AC"/>
    <w:rsid w:val="00AD034F"/>
    <w:rsid w:val="00AD1ED3"/>
    <w:rsid w:val="00AD24EB"/>
    <w:rsid w:val="00AD28A8"/>
    <w:rsid w:val="00AD2FD5"/>
    <w:rsid w:val="00AD4D68"/>
    <w:rsid w:val="00AD552D"/>
    <w:rsid w:val="00AE0160"/>
    <w:rsid w:val="00AE39B5"/>
    <w:rsid w:val="00AE4194"/>
    <w:rsid w:val="00AE52D5"/>
    <w:rsid w:val="00AE7813"/>
    <w:rsid w:val="00AF15D9"/>
    <w:rsid w:val="00AF17E5"/>
    <w:rsid w:val="00AF33D8"/>
    <w:rsid w:val="00AF4094"/>
    <w:rsid w:val="00AF7F70"/>
    <w:rsid w:val="00B00513"/>
    <w:rsid w:val="00B03BD8"/>
    <w:rsid w:val="00B065E8"/>
    <w:rsid w:val="00B10F59"/>
    <w:rsid w:val="00B1105F"/>
    <w:rsid w:val="00B11739"/>
    <w:rsid w:val="00B12F3A"/>
    <w:rsid w:val="00B16675"/>
    <w:rsid w:val="00B17E2A"/>
    <w:rsid w:val="00B20598"/>
    <w:rsid w:val="00B21AAC"/>
    <w:rsid w:val="00B21FBE"/>
    <w:rsid w:val="00B25991"/>
    <w:rsid w:val="00B25A85"/>
    <w:rsid w:val="00B27CCA"/>
    <w:rsid w:val="00B30032"/>
    <w:rsid w:val="00B30D01"/>
    <w:rsid w:val="00B31500"/>
    <w:rsid w:val="00B33120"/>
    <w:rsid w:val="00B34621"/>
    <w:rsid w:val="00B35643"/>
    <w:rsid w:val="00B3588F"/>
    <w:rsid w:val="00B35E65"/>
    <w:rsid w:val="00B37153"/>
    <w:rsid w:val="00B37F57"/>
    <w:rsid w:val="00B4410B"/>
    <w:rsid w:val="00B52A5F"/>
    <w:rsid w:val="00B571BA"/>
    <w:rsid w:val="00B57770"/>
    <w:rsid w:val="00B60BA9"/>
    <w:rsid w:val="00B60D5D"/>
    <w:rsid w:val="00B63930"/>
    <w:rsid w:val="00B65B82"/>
    <w:rsid w:val="00B66A22"/>
    <w:rsid w:val="00B67D3D"/>
    <w:rsid w:val="00B71B91"/>
    <w:rsid w:val="00B72EE3"/>
    <w:rsid w:val="00B80212"/>
    <w:rsid w:val="00B807C5"/>
    <w:rsid w:val="00B83140"/>
    <w:rsid w:val="00B91075"/>
    <w:rsid w:val="00B94987"/>
    <w:rsid w:val="00B95711"/>
    <w:rsid w:val="00B9592E"/>
    <w:rsid w:val="00B95EE2"/>
    <w:rsid w:val="00B97CC1"/>
    <w:rsid w:val="00BA11FC"/>
    <w:rsid w:val="00BA1474"/>
    <w:rsid w:val="00BA16FF"/>
    <w:rsid w:val="00BA4165"/>
    <w:rsid w:val="00BA4FD3"/>
    <w:rsid w:val="00BB4F72"/>
    <w:rsid w:val="00BB7F28"/>
    <w:rsid w:val="00BC0C2B"/>
    <w:rsid w:val="00BC46B4"/>
    <w:rsid w:val="00BC6AD2"/>
    <w:rsid w:val="00BD461D"/>
    <w:rsid w:val="00BE0F27"/>
    <w:rsid w:val="00BE531C"/>
    <w:rsid w:val="00BF0E13"/>
    <w:rsid w:val="00BF1782"/>
    <w:rsid w:val="00BF4676"/>
    <w:rsid w:val="00C013CC"/>
    <w:rsid w:val="00C02291"/>
    <w:rsid w:val="00C03892"/>
    <w:rsid w:val="00C070D3"/>
    <w:rsid w:val="00C1264B"/>
    <w:rsid w:val="00C149F5"/>
    <w:rsid w:val="00C15A72"/>
    <w:rsid w:val="00C16BAD"/>
    <w:rsid w:val="00C174EC"/>
    <w:rsid w:val="00C17749"/>
    <w:rsid w:val="00C25128"/>
    <w:rsid w:val="00C26F64"/>
    <w:rsid w:val="00C27362"/>
    <w:rsid w:val="00C27989"/>
    <w:rsid w:val="00C31529"/>
    <w:rsid w:val="00C31D73"/>
    <w:rsid w:val="00C33F32"/>
    <w:rsid w:val="00C340B3"/>
    <w:rsid w:val="00C35266"/>
    <w:rsid w:val="00C3555F"/>
    <w:rsid w:val="00C35C02"/>
    <w:rsid w:val="00C369EF"/>
    <w:rsid w:val="00C36EBC"/>
    <w:rsid w:val="00C372C4"/>
    <w:rsid w:val="00C40105"/>
    <w:rsid w:val="00C414EA"/>
    <w:rsid w:val="00C50961"/>
    <w:rsid w:val="00C515B8"/>
    <w:rsid w:val="00C52C77"/>
    <w:rsid w:val="00C55A9E"/>
    <w:rsid w:val="00C56697"/>
    <w:rsid w:val="00C5698B"/>
    <w:rsid w:val="00C60881"/>
    <w:rsid w:val="00C6312F"/>
    <w:rsid w:val="00C63765"/>
    <w:rsid w:val="00C63B9F"/>
    <w:rsid w:val="00C662A6"/>
    <w:rsid w:val="00C72DA2"/>
    <w:rsid w:val="00C7567F"/>
    <w:rsid w:val="00C779EF"/>
    <w:rsid w:val="00C826FB"/>
    <w:rsid w:val="00C82AD4"/>
    <w:rsid w:val="00C8316A"/>
    <w:rsid w:val="00C8390D"/>
    <w:rsid w:val="00C840BA"/>
    <w:rsid w:val="00C85042"/>
    <w:rsid w:val="00C86121"/>
    <w:rsid w:val="00C8712E"/>
    <w:rsid w:val="00C91B67"/>
    <w:rsid w:val="00C9532B"/>
    <w:rsid w:val="00CA6B0A"/>
    <w:rsid w:val="00CB1350"/>
    <w:rsid w:val="00CB14FA"/>
    <w:rsid w:val="00CB42B0"/>
    <w:rsid w:val="00CB5E4E"/>
    <w:rsid w:val="00CC04EA"/>
    <w:rsid w:val="00CC05FC"/>
    <w:rsid w:val="00CC16C4"/>
    <w:rsid w:val="00CC16CA"/>
    <w:rsid w:val="00CC171F"/>
    <w:rsid w:val="00CC6A40"/>
    <w:rsid w:val="00CD1C8C"/>
    <w:rsid w:val="00CD29AB"/>
    <w:rsid w:val="00CD64B3"/>
    <w:rsid w:val="00CD669F"/>
    <w:rsid w:val="00CD6E99"/>
    <w:rsid w:val="00CD7F34"/>
    <w:rsid w:val="00CE0BBC"/>
    <w:rsid w:val="00CE2694"/>
    <w:rsid w:val="00CE4F45"/>
    <w:rsid w:val="00CE608D"/>
    <w:rsid w:val="00CE7943"/>
    <w:rsid w:val="00CF076E"/>
    <w:rsid w:val="00CF199D"/>
    <w:rsid w:val="00CF782F"/>
    <w:rsid w:val="00D00934"/>
    <w:rsid w:val="00D00C17"/>
    <w:rsid w:val="00D034F2"/>
    <w:rsid w:val="00D07323"/>
    <w:rsid w:val="00D07C65"/>
    <w:rsid w:val="00D24142"/>
    <w:rsid w:val="00D24D50"/>
    <w:rsid w:val="00D250C9"/>
    <w:rsid w:val="00D316B4"/>
    <w:rsid w:val="00D352B8"/>
    <w:rsid w:val="00D35A53"/>
    <w:rsid w:val="00D364EF"/>
    <w:rsid w:val="00D36A0C"/>
    <w:rsid w:val="00D40438"/>
    <w:rsid w:val="00D40E3A"/>
    <w:rsid w:val="00D447B3"/>
    <w:rsid w:val="00D4604D"/>
    <w:rsid w:val="00D537F7"/>
    <w:rsid w:val="00D53BFF"/>
    <w:rsid w:val="00D53C6D"/>
    <w:rsid w:val="00D61848"/>
    <w:rsid w:val="00D63C29"/>
    <w:rsid w:val="00D66729"/>
    <w:rsid w:val="00D71F83"/>
    <w:rsid w:val="00D7535F"/>
    <w:rsid w:val="00D77340"/>
    <w:rsid w:val="00D81464"/>
    <w:rsid w:val="00D82617"/>
    <w:rsid w:val="00D84F06"/>
    <w:rsid w:val="00D854B4"/>
    <w:rsid w:val="00D8557D"/>
    <w:rsid w:val="00D86907"/>
    <w:rsid w:val="00D8766D"/>
    <w:rsid w:val="00D970BF"/>
    <w:rsid w:val="00D97B44"/>
    <w:rsid w:val="00DA170C"/>
    <w:rsid w:val="00DA26C5"/>
    <w:rsid w:val="00DA482C"/>
    <w:rsid w:val="00DA61B7"/>
    <w:rsid w:val="00DA70FC"/>
    <w:rsid w:val="00DB0221"/>
    <w:rsid w:val="00DB2087"/>
    <w:rsid w:val="00DB2E64"/>
    <w:rsid w:val="00DB4730"/>
    <w:rsid w:val="00DB6F92"/>
    <w:rsid w:val="00DB7C95"/>
    <w:rsid w:val="00DB7DB0"/>
    <w:rsid w:val="00DC07C0"/>
    <w:rsid w:val="00DD24D2"/>
    <w:rsid w:val="00DD28E8"/>
    <w:rsid w:val="00DD5457"/>
    <w:rsid w:val="00DD66B4"/>
    <w:rsid w:val="00DD7DBB"/>
    <w:rsid w:val="00DE1C23"/>
    <w:rsid w:val="00DE45A5"/>
    <w:rsid w:val="00DE48F9"/>
    <w:rsid w:val="00DE54BF"/>
    <w:rsid w:val="00E024DD"/>
    <w:rsid w:val="00E032FE"/>
    <w:rsid w:val="00E0333C"/>
    <w:rsid w:val="00E040A9"/>
    <w:rsid w:val="00E04BA1"/>
    <w:rsid w:val="00E06279"/>
    <w:rsid w:val="00E06A99"/>
    <w:rsid w:val="00E1191E"/>
    <w:rsid w:val="00E131A8"/>
    <w:rsid w:val="00E14254"/>
    <w:rsid w:val="00E1602C"/>
    <w:rsid w:val="00E22106"/>
    <w:rsid w:val="00E225C2"/>
    <w:rsid w:val="00E24875"/>
    <w:rsid w:val="00E26A31"/>
    <w:rsid w:val="00E274E7"/>
    <w:rsid w:val="00E279C7"/>
    <w:rsid w:val="00E27D87"/>
    <w:rsid w:val="00E30F06"/>
    <w:rsid w:val="00E337E2"/>
    <w:rsid w:val="00E42A4C"/>
    <w:rsid w:val="00E44545"/>
    <w:rsid w:val="00E45A27"/>
    <w:rsid w:val="00E50975"/>
    <w:rsid w:val="00E57D1D"/>
    <w:rsid w:val="00E60C53"/>
    <w:rsid w:val="00E619BB"/>
    <w:rsid w:val="00E63175"/>
    <w:rsid w:val="00E6379A"/>
    <w:rsid w:val="00E6455A"/>
    <w:rsid w:val="00E655D0"/>
    <w:rsid w:val="00E65B5E"/>
    <w:rsid w:val="00E65D83"/>
    <w:rsid w:val="00E6700D"/>
    <w:rsid w:val="00E704B6"/>
    <w:rsid w:val="00E77599"/>
    <w:rsid w:val="00E77F8B"/>
    <w:rsid w:val="00E80767"/>
    <w:rsid w:val="00E80ACF"/>
    <w:rsid w:val="00E84799"/>
    <w:rsid w:val="00E85DE2"/>
    <w:rsid w:val="00E935BC"/>
    <w:rsid w:val="00E966AA"/>
    <w:rsid w:val="00E9747F"/>
    <w:rsid w:val="00EA108F"/>
    <w:rsid w:val="00EA2B87"/>
    <w:rsid w:val="00EA3251"/>
    <w:rsid w:val="00EA4933"/>
    <w:rsid w:val="00EA6BAE"/>
    <w:rsid w:val="00EA73CF"/>
    <w:rsid w:val="00EB3B47"/>
    <w:rsid w:val="00EB3BEE"/>
    <w:rsid w:val="00EB4162"/>
    <w:rsid w:val="00EB6F09"/>
    <w:rsid w:val="00EB6F88"/>
    <w:rsid w:val="00EC0982"/>
    <w:rsid w:val="00EC24BE"/>
    <w:rsid w:val="00EC2940"/>
    <w:rsid w:val="00EC3D12"/>
    <w:rsid w:val="00EC5CA2"/>
    <w:rsid w:val="00EC645F"/>
    <w:rsid w:val="00ED076A"/>
    <w:rsid w:val="00ED0FCB"/>
    <w:rsid w:val="00ED15FB"/>
    <w:rsid w:val="00ED1D49"/>
    <w:rsid w:val="00ED22EC"/>
    <w:rsid w:val="00ED5428"/>
    <w:rsid w:val="00ED54CB"/>
    <w:rsid w:val="00ED55E1"/>
    <w:rsid w:val="00ED7198"/>
    <w:rsid w:val="00EE19D4"/>
    <w:rsid w:val="00EE1B2D"/>
    <w:rsid w:val="00EE367B"/>
    <w:rsid w:val="00EE4281"/>
    <w:rsid w:val="00EE55CF"/>
    <w:rsid w:val="00EF3C49"/>
    <w:rsid w:val="00EF4F34"/>
    <w:rsid w:val="00F015DE"/>
    <w:rsid w:val="00F02C88"/>
    <w:rsid w:val="00F041BB"/>
    <w:rsid w:val="00F04BCB"/>
    <w:rsid w:val="00F06741"/>
    <w:rsid w:val="00F076C0"/>
    <w:rsid w:val="00F1077F"/>
    <w:rsid w:val="00F10B0F"/>
    <w:rsid w:val="00F1348E"/>
    <w:rsid w:val="00F13B00"/>
    <w:rsid w:val="00F14D0C"/>
    <w:rsid w:val="00F1698A"/>
    <w:rsid w:val="00F172DA"/>
    <w:rsid w:val="00F21685"/>
    <w:rsid w:val="00F21BDF"/>
    <w:rsid w:val="00F22B26"/>
    <w:rsid w:val="00F251A2"/>
    <w:rsid w:val="00F31DC9"/>
    <w:rsid w:val="00F31FDD"/>
    <w:rsid w:val="00F34A5B"/>
    <w:rsid w:val="00F3507F"/>
    <w:rsid w:val="00F35FA5"/>
    <w:rsid w:val="00F4067C"/>
    <w:rsid w:val="00F40C22"/>
    <w:rsid w:val="00F40E88"/>
    <w:rsid w:val="00F41ACA"/>
    <w:rsid w:val="00F43008"/>
    <w:rsid w:val="00F4393B"/>
    <w:rsid w:val="00F4406F"/>
    <w:rsid w:val="00F45F19"/>
    <w:rsid w:val="00F51E20"/>
    <w:rsid w:val="00F52CAA"/>
    <w:rsid w:val="00F5408B"/>
    <w:rsid w:val="00F55916"/>
    <w:rsid w:val="00F55977"/>
    <w:rsid w:val="00F56026"/>
    <w:rsid w:val="00F565AC"/>
    <w:rsid w:val="00F571E6"/>
    <w:rsid w:val="00F6320A"/>
    <w:rsid w:val="00F66DD6"/>
    <w:rsid w:val="00F71DE7"/>
    <w:rsid w:val="00F74B74"/>
    <w:rsid w:val="00F80758"/>
    <w:rsid w:val="00F83334"/>
    <w:rsid w:val="00F86688"/>
    <w:rsid w:val="00F86C61"/>
    <w:rsid w:val="00FA0C75"/>
    <w:rsid w:val="00FA229A"/>
    <w:rsid w:val="00FA3703"/>
    <w:rsid w:val="00FA4CAA"/>
    <w:rsid w:val="00FA55E6"/>
    <w:rsid w:val="00FA63E6"/>
    <w:rsid w:val="00FA6498"/>
    <w:rsid w:val="00FA6630"/>
    <w:rsid w:val="00FA7147"/>
    <w:rsid w:val="00FA7ECA"/>
    <w:rsid w:val="00FB0E51"/>
    <w:rsid w:val="00FB17D1"/>
    <w:rsid w:val="00FB3766"/>
    <w:rsid w:val="00FB5DAB"/>
    <w:rsid w:val="00FB7B11"/>
    <w:rsid w:val="00FC1051"/>
    <w:rsid w:val="00FC10A0"/>
    <w:rsid w:val="00FC41DF"/>
    <w:rsid w:val="00FC4989"/>
    <w:rsid w:val="00FC4B5F"/>
    <w:rsid w:val="00FC688A"/>
    <w:rsid w:val="00FC7AA4"/>
    <w:rsid w:val="00FD4323"/>
    <w:rsid w:val="00FD5EAE"/>
    <w:rsid w:val="00FD780F"/>
    <w:rsid w:val="00FD7E3F"/>
    <w:rsid w:val="00FE0DD0"/>
    <w:rsid w:val="00FE1A48"/>
    <w:rsid w:val="00FE1F04"/>
    <w:rsid w:val="00FE5CDD"/>
    <w:rsid w:val="00FF0D68"/>
    <w:rsid w:val="00FF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5FF639"/>
  <w15:chartTrackingRefBased/>
  <w15:docId w15:val="{63777512-3CF2-466D-9487-6C423E1E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BalloonText">
    <w:name w:val="Balloon Text"/>
    <w:basedOn w:val="Normal"/>
    <w:semiHidden/>
    <w:rsid w:val="00215FDA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B065E8"/>
    <w:pPr>
      <w:shd w:val="clear" w:color="auto" w:fill="000080"/>
    </w:pPr>
    <w:rPr>
      <w:rFonts w:ascii="Tahoma" w:hAnsi="Tahoma"/>
    </w:rPr>
  </w:style>
  <w:style w:type="character" w:customStyle="1" w:styleId="HeaderChar">
    <w:name w:val="Header Char"/>
    <w:link w:val="Header"/>
    <w:uiPriority w:val="99"/>
    <w:rsid w:val="00012D67"/>
    <w:rPr>
      <w:rFonts w:hAnsi="CordiaUPC" w:cs="AngsanaUPC"/>
      <w:sz w:val="24"/>
      <w:szCs w:val="28"/>
    </w:rPr>
  </w:style>
  <w:style w:type="paragraph" w:styleId="Title">
    <w:name w:val="Title"/>
    <w:basedOn w:val="Normal"/>
    <w:link w:val="TitleChar"/>
    <w:qFormat/>
    <w:rsid w:val="00917E30"/>
    <w:pPr>
      <w:jc w:val="center"/>
    </w:pPr>
    <w:rPr>
      <w:rFonts w:ascii="CordiaUPC" w:hAnsi="CordiaUPC" w:cs="AngsanaUPC"/>
      <w:b/>
      <w:bCs/>
      <w:sz w:val="36"/>
      <w:szCs w:val="36"/>
    </w:rPr>
  </w:style>
  <w:style w:type="character" w:customStyle="1" w:styleId="TitleChar">
    <w:name w:val="Title Char"/>
    <w:link w:val="Title"/>
    <w:rsid w:val="00917E30"/>
    <w:rPr>
      <w:rFonts w:ascii="CordiaUPC" w:hAnsi="CordiaUPC" w:cs="AngsanaUPC"/>
      <w:b/>
      <w:bCs/>
      <w:sz w:val="36"/>
      <w:szCs w:val="36"/>
      <w:lang w:eastAsia="en-US"/>
    </w:rPr>
  </w:style>
  <w:style w:type="paragraph" w:styleId="Subtitle">
    <w:name w:val="Subtitle"/>
    <w:basedOn w:val="Normal"/>
    <w:link w:val="SubtitleChar"/>
    <w:qFormat/>
    <w:rsid w:val="004B1916"/>
    <w:pPr>
      <w:jc w:val="center"/>
    </w:pPr>
    <w:rPr>
      <w:rFonts w:ascii="Cordia New" w:eastAsia="Cordia New" w:hAnsi="Cordia New" w:cs="AngsanaUPC"/>
      <w:b/>
      <w:bCs/>
      <w:snapToGrid w:val="0"/>
      <w:color w:val="000000"/>
      <w:sz w:val="32"/>
      <w:szCs w:val="32"/>
      <w:lang w:eastAsia="th-TH"/>
    </w:rPr>
  </w:style>
  <w:style w:type="character" w:customStyle="1" w:styleId="SubtitleChar">
    <w:name w:val="Subtitle Char"/>
    <w:link w:val="Subtitle"/>
    <w:rsid w:val="004B1916"/>
    <w:rPr>
      <w:rFonts w:ascii="Cordia New" w:eastAsia="Cordia New" w:hAnsi="Cordia New" w:cs="AngsanaUPC"/>
      <w:b/>
      <w:bCs/>
      <w:snapToGrid w:val="0"/>
      <w:color w:val="000000"/>
      <w:sz w:val="32"/>
      <w:szCs w:val="32"/>
      <w:lang w:eastAsia="th-TH"/>
    </w:rPr>
  </w:style>
  <w:style w:type="paragraph" w:customStyle="1" w:styleId="Default">
    <w:name w:val="Default"/>
    <w:rsid w:val="00B35E65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table" w:styleId="TableGrid">
    <w:name w:val="Table Grid"/>
    <w:basedOn w:val="TableNormal"/>
    <w:rsid w:val="000A1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Professional">
    <w:name w:val="Table Professional"/>
    <w:basedOn w:val="TableNormal"/>
    <w:rsid w:val="000A171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Paragraph">
    <w:name w:val="List Paragraph"/>
    <w:basedOn w:val="Normal"/>
    <w:uiPriority w:val="34"/>
    <w:rsid w:val="0041637C"/>
    <w:pPr>
      <w:spacing w:after="120"/>
      <w:ind w:left="720"/>
      <w:contextualSpacing/>
    </w:pPr>
    <w:rPr>
      <w:rFonts w:ascii="Arial" w:eastAsia="Arial" w:hAnsi="Arial"/>
      <w:sz w:val="22"/>
    </w:rPr>
  </w:style>
  <w:style w:type="character" w:styleId="CommentReference">
    <w:name w:val="annotation reference"/>
    <w:rsid w:val="008E5E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E2E"/>
    <w:rPr>
      <w:sz w:val="20"/>
      <w:szCs w:val="25"/>
    </w:rPr>
  </w:style>
  <w:style w:type="character" w:customStyle="1" w:styleId="CommentTextChar">
    <w:name w:val="Comment Text Char"/>
    <w:link w:val="CommentText"/>
    <w:rsid w:val="008E5E2E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8E5E2E"/>
    <w:rPr>
      <w:b/>
      <w:bCs/>
    </w:rPr>
  </w:style>
  <w:style w:type="character" w:customStyle="1" w:styleId="CommentSubjectChar">
    <w:name w:val="Comment Subject Char"/>
    <w:link w:val="CommentSubject"/>
    <w:rsid w:val="008E5E2E"/>
    <w:rPr>
      <w:b/>
      <w:bCs/>
      <w:szCs w:val="25"/>
    </w:rPr>
  </w:style>
  <w:style w:type="paragraph" w:styleId="Revision">
    <w:name w:val="Revision"/>
    <w:hidden/>
    <w:uiPriority w:val="99"/>
    <w:semiHidden/>
    <w:rsid w:val="002D258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7268-B9C6-45D9-BA72-2C86210473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2484</Words>
  <Characters>9698</Characters>
  <Application>Microsoft Office Word</Application>
  <DocSecurity>4</DocSecurity>
  <Lines>80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Nuanla-ong, Jiratchaya</cp:lastModifiedBy>
  <cp:revision>2</cp:revision>
  <cp:lastPrinted>2025-02-28T16:19:00Z</cp:lastPrinted>
  <dcterms:created xsi:type="dcterms:W3CDTF">2025-02-28T17:54:00Z</dcterms:created>
  <dcterms:modified xsi:type="dcterms:W3CDTF">2025-02-28T17:54:00Z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2022-02-12T06:28:53Z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4f51102f-a5fe-42fe-b281-92afcec830a3</vt:lpwstr>
  </property>
  <property fmtid="{D5CDD505-2E9C-101B-9397-08002B2CF9AE}" pid="8" name="MSIP_Label_ea60d57e-af5b-4752-ac57-3e4f28ca11dc_ContentBits">
    <vt:lpwstr>0</vt:lpwstr>
  </property>
</Properties>
</file>